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DD73" w14:textId="77777777" w:rsidR="008C4754" w:rsidRDefault="008C4754"/>
    <w:p w14:paraId="7412EF03" w14:textId="77777777" w:rsidR="00441B03" w:rsidRDefault="00441B03" w:rsidP="00441B03">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FEDERAL DEMOCRATIC REPUBLIC OF ETHIOPIA</w:t>
      </w:r>
    </w:p>
    <w:p w14:paraId="15682DCB" w14:textId="77777777" w:rsidR="00441B03" w:rsidRDefault="00441B03" w:rsidP="00441B03">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Response – Recovery – Resilience for Conflict-Affected</w:t>
      </w:r>
    </w:p>
    <w:p w14:paraId="58B18735" w14:textId="77777777" w:rsidR="00441B03" w:rsidRDefault="00441B03" w:rsidP="00441B03">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Communities in Ethiopia (3R-4-CACE)</w:t>
      </w:r>
    </w:p>
    <w:p w14:paraId="2D9CDA84" w14:textId="77777777" w:rsidR="00441B03" w:rsidRDefault="00441B03" w:rsidP="00441B03">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(P177233)</w:t>
      </w:r>
    </w:p>
    <w:p w14:paraId="5933C1A4" w14:textId="77777777" w:rsidR="00B93AA7" w:rsidRDefault="00B93AA7" w:rsidP="00441B03">
      <w:pPr>
        <w:autoSpaceDE w:val="0"/>
        <w:autoSpaceDN w:val="0"/>
        <w:adjustRightInd w:val="0"/>
        <w:spacing w:after="0" w:line="240" w:lineRule="auto"/>
        <w:jc w:val="center"/>
        <w:rPr>
          <w:rFonts w:ascii="Calibri-Bold" w:hAnsi="Calibri-Bold" w:cs="Calibri-Bold"/>
          <w:b/>
          <w:bCs/>
          <w:color w:val="000000"/>
          <w:sz w:val="40"/>
          <w:szCs w:val="40"/>
        </w:rPr>
      </w:pPr>
    </w:p>
    <w:p w14:paraId="288CED6E" w14:textId="24BDB75B" w:rsidR="002147B3" w:rsidRPr="00C37432" w:rsidRDefault="00B93AA7" w:rsidP="002147B3">
      <w:pPr>
        <w:spacing w:after="0" w:line="360" w:lineRule="auto"/>
        <w:jc w:val="center"/>
        <w:rPr>
          <w:rFonts w:eastAsia="Calibri" w:cstheme="minorHAnsi"/>
          <w:b/>
          <w:sz w:val="28"/>
          <w:szCs w:val="28"/>
        </w:rPr>
      </w:pPr>
      <w:r>
        <w:rPr>
          <w:rFonts w:eastAsia="Calibri" w:cstheme="minorHAnsi"/>
          <w:b/>
          <w:sz w:val="28"/>
          <w:szCs w:val="28"/>
        </w:rPr>
        <w:t xml:space="preserve">SECOND </w:t>
      </w:r>
      <w:r w:rsidR="002147B3" w:rsidRPr="00C37432">
        <w:rPr>
          <w:rFonts w:eastAsia="Calibri" w:cstheme="minorHAnsi"/>
          <w:b/>
          <w:sz w:val="28"/>
          <w:szCs w:val="28"/>
        </w:rPr>
        <w:t xml:space="preserve">ADDITIONAL FINANCING (AF2) </w:t>
      </w:r>
    </w:p>
    <w:p w14:paraId="39C51444" w14:textId="77777777" w:rsidR="002147B3" w:rsidRDefault="002147B3" w:rsidP="00441B03">
      <w:pPr>
        <w:autoSpaceDE w:val="0"/>
        <w:autoSpaceDN w:val="0"/>
        <w:adjustRightInd w:val="0"/>
        <w:spacing w:after="0" w:line="240" w:lineRule="auto"/>
        <w:jc w:val="center"/>
        <w:rPr>
          <w:rFonts w:ascii="Calibri-Bold" w:hAnsi="Calibri-Bold" w:cs="Calibri-Bold"/>
          <w:b/>
          <w:bCs/>
          <w:color w:val="000000"/>
          <w:sz w:val="40"/>
          <w:szCs w:val="40"/>
        </w:rPr>
      </w:pPr>
    </w:p>
    <w:p w14:paraId="17E8A68A" w14:textId="77777777" w:rsidR="00441B03" w:rsidRDefault="00441B03" w:rsidP="00441B03">
      <w:pPr>
        <w:autoSpaceDE w:val="0"/>
        <w:autoSpaceDN w:val="0"/>
        <w:adjustRightInd w:val="0"/>
        <w:spacing w:after="0" w:line="240" w:lineRule="auto"/>
        <w:jc w:val="center"/>
        <w:rPr>
          <w:rFonts w:ascii="Calibri-Bold" w:hAnsi="Calibri-Bold" w:cs="Calibri-Bold"/>
          <w:b/>
          <w:bCs/>
          <w:color w:val="4472C5"/>
          <w:sz w:val="40"/>
          <w:szCs w:val="40"/>
        </w:rPr>
      </w:pPr>
    </w:p>
    <w:p w14:paraId="7577C0C2" w14:textId="3B98827A" w:rsidR="00441B03" w:rsidRDefault="00441B03" w:rsidP="00441B03">
      <w:pPr>
        <w:autoSpaceDE w:val="0"/>
        <w:autoSpaceDN w:val="0"/>
        <w:adjustRightInd w:val="0"/>
        <w:spacing w:after="0" w:line="240" w:lineRule="auto"/>
        <w:jc w:val="center"/>
        <w:rPr>
          <w:rFonts w:ascii="Calibri-Bold" w:hAnsi="Calibri-Bold" w:cs="Calibri-Bold"/>
          <w:b/>
          <w:bCs/>
          <w:color w:val="4472C5"/>
          <w:sz w:val="40"/>
          <w:szCs w:val="40"/>
        </w:rPr>
      </w:pPr>
      <w:r>
        <w:rPr>
          <w:rFonts w:ascii="Calibri-Bold" w:hAnsi="Calibri-Bold" w:cs="Calibri-Bold"/>
          <w:b/>
          <w:bCs/>
          <w:color w:val="4472C5"/>
          <w:sz w:val="40"/>
          <w:szCs w:val="40"/>
        </w:rPr>
        <w:t xml:space="preserve">ENVIRONMENTAL </w:t>
      </w:r>
      <w:r w:rsidR="00B93AA7">
        <w:rPr>
          <w:rFonts w:ascii="Calibri-Bold" w:hAnsi="Calibri-Bold" w:cs="Calibri-Bold"/>
          <w:b/>
          <w:bCs/>
          <w:color w:val="4472C5"/>
          <w:sz w:val="40"/>
          <w:szCs w:val="40"/>
        </w:rPr>
        <w:t xml:space="preserve">AND </w:t>
      </w:r>
      <w:r>
        <w:rPr>
          <w:rFonts w:ascii="Calibri-Bold" w:hAnsi="Calibri-Bold" w:cs="Calibri-Bold"/>
          <w:b/>
          <w:bCs/>
          <w:color w:val="4472C5"/>
          <w:sz w:val="40"/>
          <w:szCs w:val="40"/>
        </w:rPr>
        <w:t>SOCIAL</w:t>
      </w:r>
    </w:p>
    <w:p w14:paraId="0299C151" w14:textId="0E2AC545" w:rsidR="008F423E" w:rsidRDefault="00441B03" w:rsidP="00441B03">
      <w:pPr>
        <w:jc w:val="center"/>
      </w:pPr>
      <w:r>
        <w:rPr>
          <w:rFonts w:ascii="Calibri-Bold" w:hAnsi="Calibri-Bold" w:cs="Calibri-Bold"/>
          <w:b/>
          <w:bCs/>
          <w:color w:val="4472C5"/>
          <w:sz w:val="40"/>
          <w:szCs w:val="40"/>
        </w:rPr>
        <w:t>COMMITMENT PLAN (ESCP)</w:t>
      </w:r>
    </w:p>
    <w:p w14:paraId="2D51B792" w14:textId="16B0ABFE" w:rsidR="008F423E" w:rsidRDefault="00441B03">
      <w:r>
        <w:t xml:space="preserve">                     </w:t>
      </w:r>
    </w:p>
    <w:p w14:paraId="61343D93" w14:textId="77777777" w:rsidR="00D81714" w:rsidRDefault="00D81714"/>
    <w:p w14:paraId="1FE49A30" w14:textId="7599E671" w:rsidR="002147B3" w:rsidRPr="001E7B95" w:rsidRDefault="002F7230" w:rsidP="002F7230">
      <w:pPr>
        <w:widowControl w:val="0"/>
        <w:spacing w:after="0"/>
        <w:ind w:left="3267" w:right="3173"/>
        <w:rPr>
          <w:rFonts w:eastAsia="Times New Roman" w:cstheme="minorHAnsi"/>
          <w:b/>
          <w:bCs/>
          <w:sz w:val="24"/>
          <w:szCs w:val="24"/>
        </w:rPr>
      </w:pPr>
      <w:proofErr w:type="gramStart"/>
      <w:r w:rsidRPr="001E7B95">
        <w:rPr>
          <w:rFonts w:cstheme="minorHAnsi"/>
          <w:b/>
          <w:bCs/>
          <w:sz w:val="24"/>
          <w:szCs w:val="24"/>
        </w:rPr>
        <w:t>Negotiat</w:t>
      </w:r>
      <w:r w:rsidR="004739FB">
        <w:rPr>
          <w:rFonts w:cstheme="minorHAnsi"/>
          <w:b/>
          <w:bCs/>
          <w:sz w:val="24"/>
          <w:szCs w:val="24"/>
        </w:rPr>
        <w:t xml:space="preserve">ed </w:t>
      </w:r>
      <w:r w:rsidRPr="001E7B95">
        <w:rPr>
          <w:rFonts w:cstheme="minorHAnsi"/>
          <w:b/>
          <w:bCs/>
          <w:sz w:val="24"/>
          <w:szCs w:val="24"/>
        </w:rPr>
        <w:t xml:space="preserve"> Version</w:t>
      </w:r>
      <w:proofErr w:type="gramEnd"/>
      <w:r w:rsidR="002147B3" w:rsidRPr="001E7B95">
        <w:rPr>
          <w:rFonts w:cstheme="minorHAnsi"/>
          <w:b/>
          <w:bCs/>
          <w:sz w:val="24"/>
          <w:szCs w:val="24"/>
        </w:rPr>
        <w:t xml:space="preserve"> </w:t>
      </w:r>
    </w:p>
    <w:p w14:paraId="108F0BB5" w14:textId="77777777" w:rsidR="008F423E" w:rsidRDefault="008F423E"/>
    <w:p w14:paraId="32A9EEF8" w14:textId="77777777" w:rsidR="008F423E" w:rsidRDefault="008F423E"/>
    <w:p w14:paraId="345A753E" w14:textId="77777777" w:rsidR="008F423E" w:rsidRDefault="008F423E"/>
    <w:p w14:paraId="682446A1" w14:textId="77777777" w:rsidR="008F423E" w:rsidRDefault="008F423E"/>
    <w:p w14:paraId="3F173EC9" w14:textId="77777777" w:rsidR="008F423E" w:rsidRDefault="008F423E"/>
    <w:p w14:paraId="2A8DD0C6" w14:textId="77777777" w:rsidR="008F423E" w:rsidRDefault="008F423E"/>
    <w:p w14:paraId="13155155" w14:textId="77777777" w:rsidR="008F423E" w:rsidRDefault="008F423E"/>
    <w:p w14:paraId="7C03B67B" w14:textId="77777777" w:rsidR="008F423E" w:rsidRDefault="008F423E"/>
    <w:p w14:paraId="21C2922B" w14:textId="77777777" w:rsidR="008F423E" w:rsidRDefault="008F423E"/>
    <w:p w14:paraId="5DE0C5F3" w14:textId="77777777" w:rsidR="008F423E" w:rsidRDefault="008F423E"/>
    <w:p w14:paraId="08DB5151" w14:textId="75F9EE03" w:rsidR="00441B03" w:rsidRPr="00C37432" w:rsidRDefault="008C656E" w:rsidP="00C37432">
      <w:pPr>
        <w:jc w:val="center"/>
        <w:rPr>
          <w:rFonts w:eastAsia="Calibri" w:cstheme="minorHAnsi"/>
          <w:b/>
          <w:kern w:val="2"/>
          <w:sz w:val="12"/>
          <w:szCs w:val="18"/>
          <w14:ligatures w14:val="standardContextual"/>
        </w:rPr>
      </w:pPr>
      <w:r>
        <w:rPr>
          <w:rFonts w:eastAsia="Calibri" w:cstheme="minorHAnsi"/>
          <w:b/>
          <w:kern w:val="2"/>
          <w:sz w:val="40"/>
          <w:szCs w:val="18"/>
          <w14:ligatures w14:val="standardContextual"/>
        </w:rPr>
        <w:t>May 04,</w:t>
      </w:r>
      <w:r w:rsidRPr="00C37432">
        <w:rPr>
          <w:rFonts w:eastAsia="Calibri" w:cstheme="minorHAnsi"/>
          <w:b/>
          <w:kern w:val="2"/>
          <w:sz w:val="40"/>
          <w:szCs w:val="18"/>
          <w14:ligatures w14:val="standardContextual"/>
        </w:rPr>
        <w:t xml:space="preserve"> </w:t>
      </w:r>
      <w:r w:rsidR="00441B03" w:rsidRPr="00C37432">
        <w:rPr>
          <w:rFonts w:eastAsia="Calibri" w:cstheme="minorHAnsi"/>
          <w:b/>
          <w:kern w:val="2"/>
          <w:sz w:val="40"/>
          <w:szCs w:val="18"/>
          <w14:ligatures w14:val="standardContextual"/>
        </w:rPr>
        <w:t>2026</w:t>
      </w:r>
    </w:p>
    <w:p w14:paraId="7B2779E3" w14:textId="60CB43E6" w:rsidR="008F423E" w:rsidRDefault="008F423E"/>
    <w:p w14:paraId="118519B3" w14:textId="77777777" w:rsidR="008F423E" w:rsidRDefault="008F423E"/>
    <w:p w14:paraId="01EB1A53" w14:textId="77777777" w:rsidR="008F423E" w:rsidRDefault="008F423E"/>
    <w:p w14:paraId="280B759F" w14:textId="50CB00C5" w:rsidR="008F423E" w:rsidRDefault="008F423E"/>
    <w:p w14:paraId="16E97789" w14:textId="77777777" w:rsidR="00D2625A" w:rsidRDefault="00D2625A"/>
    <w:p w14:paraId="18627431" w14:textId="77777777" w:rsidR="008F423E" w:rsidRDefault="008F423E"/>
    <w:p w14:paraId="3FA6D1E8" w14:textId="4C78D970" w:rsidR="00441B03" w:rsidRDefault="00441B03" w:rsidP="00441B03">
      <w:pPr>
        <w:autoSpaceDE w:val="0"/>
        <w:autoSpaceDN w:val="0"/>
        <w:adjustRightInd w:val="0"/>
        <w:spacing w:after="0" w:line="240" w:lineRule="auto"/>
        <w:rPr>
          <w:rFonts w:ascii="Calibri-Bold" w:hAnsi="Calibri-Bold" w:cs="Calibri-Bold"/>
          <w:b/>
          <w:bCs/>
          <w:sz w:val="22"/>
          <w:szCs w:val="22"/>
        </w:rPr>
      </w:pPr>
      <w:r>
        <w:rPr>
          <w:rFonts w:ascii="Calibri-Bold" w:hAnsi="Calibri-Bold" w:cs="Calibri-Bold"/>
          <w:b/>
          <w:bCs/>
          <w:sz w:val="22"/>
          <w:szCs w:val="22"/>
        </w:rPr>
        <w:t xml:space="preserve">                         ENVIRONMENTAL AND SOCIAL COMMITMENT PLAN</w:t>
      </w:r>
    </w:p>
    <w:p w14:paraId="07B18911" w14:textId="77777777" w:rsidR="00441B03" w:rsidRDefault="00441B03" w:rsidP="00441B03">
      <w:pPr>
        <w:autoSpaceDE w:val="0"/>
        <w:autoSpaceDN w:val="0"/>
        <w:adjustRightInd w:val="0"/>
        <w:spacing w:after="0" w:line="240" w:lineRule="auto"/>
        <w:rPr>
          <w:rFonts w:ascii="Calibri-Bold" w:hAnsi="Calibri-Bold" w:cs="Calibri-Bold"/>
          <w:b/>
          <w:bCs/>
          <w:sz w:val="22"/>
          <w:szCs w:val="22"/>
        </w:rPr>
      </w:pPr>
    </w:p>
    <w:p w14:paraId="4E3CEE15" w14:textId="5C222376" w:rsidR="008F423E" w:rsidRPr="006E3664" w:rsidRDefault="00441B03" w:rsidP="007A28EC">
      <w:pPr>
        <w:pStyle w:val="ListParagraph"/>
        <w:numPr>
          <w:ilvl w:val="0"/>
          <w:numId w:val="6"/>
        </w:numPr>
        <w:autoSpaceDE w:val="0"/>
        <w:autoSpaceDN w:val="0"/>
        <w:adjustRightInd w:val="0"/>
        <w:spacing w:after="0" w:line="276" w:lineRule="auto"/>
        <w:jc w:val="both"/>
        <w:rPr>
          <w:rFonts w:ascii="Times New Roman" w:hAnsi="Times New Roman" w:cs="Times New Roman"/>
          <w:sz w:val="22"/>
          <w:szCs w:val="22"/>
        </w:rPr>
      </w:pPr>
      <w:r w:rsidRPr="008F1F09">
        <w:rPr>
          <w:rFonts w:ascii="Times New Roman" w:hAnsi="Times New Roman" w:cs="Times New Roman"/>
          <w:sz w:val="22"/>
          <w:szCs w:val="22"/>
        </w:rPr>
        <w:t xml:space="preserve">The </w:t>
      </w:r>
      <w:r w:rsidR="002147B3" w:rsidRPr="00C37432">
        <w:rPr>
          <w:rFonts w:ascii="Times New Roman" w:hAnsi="Times New Roman" w:cs="Times New Roman"/>
          <w:sz w:val="22"/>
          <w:szCs w:val="22"/>
        </w:rPr>
        <w:t>Federal Democratic Republic of Ethiopia</w:t>
      </w:r>
      <w:r w:rsidR="002147B3" w:rsidRPr="008F1F09" w:rsidDel="002147B3">
        <w:rPr>
          <w:rFonts w:ascii="Times New Roman" w:hAnsi="Times New Roman" w:cs="Times New Roman"/>
          <w:sz w:val="22"/>
          <w:szCs w:val="22"/>
        </w:rPr>
        <w:t xml:space="preserve"> </w:t>
      </w:r>
      <w:r w:rsidRPr="008F1F09">
        <w:rPr>
          <w:rFonts w:ascii="Times New Roman" w:hAnsi="Times New Roman" w:cs="Times New Roman"/>
          <w:sz w:val="22"/>
          <w:szCs w:val="22"/>
        </w:rPr>
        <w:t xml:space="preserve">(the Recipient) </w:t>
      </w:r>
      <w:r w:rsidR="002147B3">
        <w:rPr>
          <w:rFonts w:ascii="Times New Roman" w:hAnsi="Times New Roman" w:cs="Times New Roman"/>
          <w:sz w:val="22"/>
          <w:szCs w:val="22"/>
        </w:rPr>
        <w:t>is</w:t>
      </w:r>
      <w:r w:rsidR="002147B3" w:rsidRPr="008F1F09">
        <w:rPr>
          <w:rFonts w:ascii="Times New Roman" w:hAnsi="Times New Roman" w:cs="Times New Roman"/>
          <w:sz w:val="22"/>
          <w:szCs w:val="22"/>
        </w:rPr>
        <w:t xml:space="preserve"> </w:t>
      </w:r>
      <w:r w:rsidRPr="008F1F09">
        <w:rPr>
          <w:rFonts w:ascii="Times New Roman" w:hAnsi="Times New Roman" w:cs="Times New Roman"/>
          <w:sz w:val="22"/>
          <w:szCs w:val="22"/>
        </w:rPr>
        <w:t>implement</w:t>
      </w:r>
      <w:r w:rsidR="002147B3">
        <w:rPr>
          <w:rFonts w:ascii="Times New Roman" w:hAnsi="Times New Roman" w:cs="Times New Roman"/>
          <w:sz w:val="22"/>
          <w:szCs w:val="22"/>
        </w:rPr>
        <w:t>ing</w:t>
      </w:r>
      <w:r w:rsidRPr="008F1F09">
        <w:rPr>
          <w:rFonts w:ascii="Times New Roman" w:hAnsi="Times New Roman" w:cs="Times New Roman"/>
          <w:sz w:val="22"/>
          <w:szCs w:val="22"/>
        </w:rPr>
        <w:t xml:space="preserve"> the Response – Recovery –Resilience for Conflict-Affected Communities Project (3R-4-CACE</w:t>
      </w:r>
      <w:r w:rsidRPr="00133059">
        <w:rPr>
          <w:rFonts w:ascii="Times New Roman" w:hAnsi="Times New Roman" w:cs="Times New Roman"/>
          <w:sz w:val="22"/>
          <w:szCs w:val="22"/>
        </w:rPr>
        <w:t>)</w:t>
      </w:r>
      <w:r w:rsidR="00133059" w:rsidRPr="00133059">
        <w:rPr>
          <w:rFonts w:ascii="Times New Roman" w:hAnsi="Times New Roman" w:cs="Times New Roman"/>
          <w:sz w:val="22"/>
          <w:szCs w:val="22"/>
        </w:rPr>
        <w:t xml:space="preserve"> </w:t>
      </w:r>
      <w:r w:rsidR="00133059" w:rsidRPr="00C37432">
        <w:rPr>
          <w:rFonts w:ascii="Times New Roman" w:hAnsi="Times New Roman" w:cs="Times New Roman"/>
          <w:bCs/>
          <w:noProof/>
          <w:sz w:val="22"/>
          <w:szCs w:val="22"/>
        </w:rPr>
        <w:t>(P177233)</w:t>
      </w:r>
      <w:r w:rsidRPr="00133059">
        <w:rPr>
          <w:rFonts w:ascii="Times New Roman" w:hAnsi="Times New Roman" w:cs="Times New Roman"/>
          <w:sz w:val="22"/>
          <w:szCs w:val="22"/>
        </w:rPr>
        <w:t xml:space="preserve"> </w:t>
      </w:r>
      <w:r w:rsidRPr="008F1F09">
        <w:rPr>
          <w:rFonts w:ascii="Times New Roman" w:hAnsi="Times New Roman" w:cs="Times New Roman"/>
          <w:sz w:val="22"/>
          <w:szCs w:val="22"/>
        </w:rPr>
        <w:t>(the Project), with the</w:t>
      </w:r>
      <w:r w:rsidR="008F1F09" w:rsidRPr="008F1F09">
        <w:rPr>
          <w:rFonts w:ascii="Times New Roman" w:hAnsi="Times New Roman" w:cs="Times New Roman"/>
          <w:sz w:val="22"/>
          <w:szCs w:val="22"/>
        </w:rPr>
        <w:t xml:space="preserve"> </w:t>
      </w:r>
      <w:r w:rsidRPr="008F1F09">
        <w:rPr>
          <w:rFonts w:ascii="Times New Roman" w:hAnsi="Times New Roman" w:cs="Times New Roman"/>
          <w:sz w:val="22"/>
          <w:szCs w:val="22"/>
        </w:rPr>
        <w:t>involvement of the Ministry of Finance (MoF), Ministry of Women</w:t>
      </w:r>
      <w:r w:rsidR="008F1F09" w:rsidRPr="008F1F09">
        <w:rPr>
          <w:rFonts w:ascii="Times New Roman" w:hAnsi="Times New Roman" w:cs="Times New Roman"/>
          <w:sz w:val="22"/>
          <w:szCs w:val="22"/>
        </w:rPr>
        <w:t xml:space="preserve"> </w:t>
      </w:r>
      <w:r w:rsidRPr="008F1F09">
        <w:rPr>
          <w:rFonts w:ascii="Times New Roman" w:hAnsi="Times New Roman" w:cs="Times New Roman"/>
          <w:sz w:val="22"/>
          <w:szCs w:val="22"/>
        </w:rPr>
        <w:t>and Social Affairs (</w:t>
      </w:r>
      <w:proofErr w:type="spellStart"/>
      <w:r w:rsidRPr="008F1F09">
        <w:rPr>
          <w:rFonts w:ascii="Times New Roman" w:hAnsi="Times New Roman" w:cs="Times New Roman"/>
          <w:sz w:val="22"/>
          <w:szCs w:val="22"/>
        </w:rPr>
        <w:t>MoWSA</w:t>
      </w:r>
      <w:proofErr w:type="spellEnd"/>
      <w:r w:rsidRPr="008F1F09">
        <w:rPr>
          <w:rFonts w:ascii="Times New Roman" w:hAnsi="Times New Roman" w:cs="Times New Roman"/>
          <w:sz w:val="22"/>
          <w:szCs w:val="22"/>
        </w:rPr>
        <w:t>), Ethiopia Disaster Risk Management Commission (EDRMC), Ministry of</w:t>
      </w:r>
      <w:r w:rsidR="008F1F09" w:rsidRPr="008F1F09">
        <w:rPr>
          <w:rFonts w:ascii="Times New Roman" w:hAnsi="Times New Roman" w:cs="Times New Roman"/>
          <w:sz w:val="22"/>
          <w:szCs w:val="22"/>
        </w:rPr>
        <w:t xml:space="preserve"> </w:t>
      </w:r>
      <w:r w:rsidRPr="008F1F09">
        <w:rPr>
          <w:rFonts w:ascii="Times New Roman" w:hAnsi="Times New Roman" w:cs="Times New Roman"/>
          <w:sz w:val="22"/>
          <w:szCs w:val="22"/>
        </w:rPr>
        <w:t xml:space="preserve">Health, Ministry of Education, Ministry of Water and Energy, </w:t>
      </w:r>
      <w:r w:rsidR="00133059">
        <w:rPr>
          <w:rFonts w:ascii="Times New Roman" w:hAnsi="Times New Roman" w:cs="Times New Roman"/>
          <w:sz w:val="22"/>
          <w:szCs w:val="22"/>
        </w:rPr>
        <w:t>and</w:t>
      </w:r>
      <w:r w:rsidR="00133059" w:rsidRPr="008F1F09">
        <w:rPr>
          <w:rFonts w:ascii="Times New Roman" w:hAnsi="Times New Roman" w:cs="Times New Roman"/>
          <w:sz w:val="22"/>
          <w:szCs w:val="22"/>
        </w:rPr>
        <w:t xml:space="preserve"> Ministry</w:t>
      </w:r>
      <w:r w:rsidRPr="008F1F09">
        <w:rPr>
          <w:rFonts w:ascii="Times New Roman" w:hAnsi="Times New Roman" w:cs="Times New Roman"/>
          <w:sz w:val="22"/>
          <w:szCs w:val="22"/>
        </w:rPr>
        <w:t xml:space="preserve"> of Agriculture</w:t>
      </w:r>
      <w:r w:rsidRPr="00FD2580">
        <w:rPr>
          <w:rFonts w:ascii="Times New Roman" w:hAnsi="Times New Roman" w:cs="Times New Roman"/>
          <w:sz w:val="22"/>
          <w:szCs w:val="22"/>
        </w:rPr>
        <w:t xml:space="preserve">, </w:t>
      </w:r>
      <w:r w:rsidR="00133059" w:rsidRPr="00C37432">
        <w:rPr>
          <w:rFonts w:ascii="Times New Roman" w:hAnsi="Times New Roman" w:cs="Times New Roman"/>
          <w:sz w:val="22"/>
          <w:szCs w:val="22"/>
        </w:rPr>
        <w:t xml:space="preserve">as set out in the Original, Additional, and Second Additional Financing </w:t>
      </w:r>
      <w:r w:rsidR="00545564">
        <w:rPr>
          <w:rFonts w:ascii="Times New Roman" w:hAnsi="Times New Roman" w:cs="Times New Roman"/>
          <w:sz w:val="22"/>
          <w:szCs w:val="22"/>
        </w:rPr>
        <w:t xml:space="preserve">Grant </w:t>
      </w:r>
      <w:r w:rsidR="00133059" w:rsidRPr="00C37432">
        <w:rPr>
          <w:rFonts w:ascii="Times New Roman" w:hAnsi="Times New Roman" w:cs="Times New Roman"/>
          <w:sz w:val="22"/>
          <w:szCs w:val="22"/>
        </w:rPr>
        <w:t>Agreements</w:t>
      </w:r>
      <w:r w:rsidR="00B044CC">
        <w:rPr>
          <w:rFonts w:ascii="Times New Roman" w:hAnsi="Times New Roman" w:cs="Times New Roman"/>
          <w:sz w:val="22"/>
          <w:szCs w:val="22"/>
        </w:rPr>
        <w:t xml:space="preserve"> (the </w:t>
      </w:r>
      <w:r w:rsidR="008F23D1">
        <w:rPr>
          <w:rFonts w:ascii="Times New Roman" w:hAnsi="Times New Roman" w:cs="Times New Roman"/>
          <w:sz w:val="22"/>
          <w:szCs w:val="22"/>
        </w:rPr>
        <w:t>Agreements)</w:t>
      </w:r>
      <w:r w:rsidRPr="00FD2580">
        <w:rPr>
          <w:rFonts w:ascii="Times New Roman" w:hAnsi="Times New Roman" w:cs="Times New Roman"/>
          <w:sz w:val="22"/>
          <w:szCs w:val="22"/>
        </w:rPr>
        <w:t>. The International Development Association (IDA) (the</w:t>
      </w:r>
      <w:r w:rsidR="008F1F09" w:rsidRPr="00FD2580">
        <w:rPr>
          <w:rFonts w:ascii="Times New Roman" w:hAnsi="Times New Roman" w:cs="Times New Roman"/>
          <w:sz w:val="22"/>
          <w:szCs w:val="22"/>
        </w:rPr>
        <w:t xml:space="preserve"> </w:t>
      </w:r>
      <w:r w:rsidRPr="00FD2580">
        <w:rPr>
          <w:rFonts w:ascii="Times New Roman" w:hAnsi="Times New Roman" w:cs="Times New Roman"/>
          <w:sz w:val="22"/>
          <w:szCs w:val="22"/>
        </w:rPr>
        <w:t xml:space="preserve">Association) </w:t>
      </w:r>
      <w:r w:rsidR="00FD2580">
        <w:rPr>
          <w:rFonts w:ascii="Times New Roman" w:hAnsi="Times New Roman" w:cs="Times New Roman"/>
          <w:sz w:val="22"/>
          <w:szCs w:val="22"/>
        </w:rPr>
        <w:t xml:space="preserve">has agreed to provide the </w:t>
      </w:r>
      <w:r w:rsidR="00FD2580" w:rsidRPr="00C37432">
        <w:rPr>
          <w:rFonts w:ascii="Times New Roman" w:hAnsi="Times New Roman" w:cs="Times New Roman"/>
          <w:sz w:val="22"/>
          <w:szCs w:val="22"/>
        </w:rPr>
        <w:t>original</w:t>
      </w:r>
      <w:r w:rsidR="00FE2D12">
        <w:rPr>
          <w:rFonts w:ascii="Times New Roman" w:hAnsi="Times New Roman" w:cs="Times New Roman"/>
          <w:sz w:val="22"/>
          <w:szCs w:val="22"/>
        </w:rPr>
        <w:t xml:space="preserve"> financing</w:t>
      </w:r>
      <w:r w:rsidR="007A28EC">
        <w:rPr>
          <w:rFonts w:ascii="Times New Roman" w:hAnsi="Times New Roman" w:cs="Times New Roman"/>
          <w:sz w:val="22"/>
          <w:szCs w:val="22"/>
        </w:rPr>
        <w:t>, and</w:t>
      </w:r>
      <w:r w:rsidR="00C4170C">
        <w:rPr>
          <w:rFonts w:ascii="Times New Roman" w:hAnsi="Times New Roman" w:cs="Times New Roman"/>
          <w:sz w:val="22"/>
          <w:szCs w:val="22"/>
        </w:rPr>
        <w:t>,</w:t>
      </w:r>
      <w:r w:rsidR="007A28EC">
        <w:rPr>
          <w:rFonts w:ascii="Times New Roman" w:hAnsi="Times New Roman" w:cs="Times New Roman"/>
          <w:sz w:val="22"/>
          <w:szCs w:val="22"/>
        </w:rPr>
        <w:t xml:space="preserve"> a</w:t>
      </w:r>
      <w:r w:rsidR="007A28EC" w:rsidRPr="007A28EC">
        <w:rPr>
          <w:rFonts w:ascii="Times New Roman" w:hAnsi="Times New Roman" w:cs="Times New Roman"/>
          <w:sz w:val="22"/>
          <w:szCs w:val="22"/>
        </w:rPr>
        <w:t>cting as administrator of the Response Recovery Resilience for Conflict Affected Communities in Ethiopia Single Donor Trust Fund and administrator of the Early Learning Partnership Multi-Donor Trust Fund</w:t>
      </w:r>
      <w:r w:rsidR="00281465" w:rsidRPr="006E3664">
        <w:rPr>
          <w:rFonts w:ascii="Times New Roman" w:hAnsi="Times New Roman" w:cs="Times New Roman"/>
          <w:sz w:val="22"/>
          <w:szCs w:val="22"/>
        </w:rPr>
        <w:t xml:space="preserve">, </w:t>
      </w:r>
      <w:r w:rsidR="00C4170C">
        <w:rPr>
          <w:rFonts w:ascii="Times New Roman" w:hAnsi="Times New Roman" w:cs="Times New Roman"/>
          <w:sz w:val="22"/>
          <w:szCs w:val="22"/>
        </w:rPr>
        <w:t xml:space="preserve">has agreed to provide the </w:t>
      </w:r>
      <w:r w:rsidR="00281465" w:rsidRPr="006E3664">
        <w:rPr>
          <w:rFonts w:ascii="Times New Roman" w:hAnsi="Times New Roman" w:cs="Times New Roman"/>
          <w:sz w:val="22"/>
          <w:szCs w:val="22"/>
        </w:rPr>
        <w:t>additional</w:t>
      </w:r>
      <w:r w:rsidR="00FD2580" w:rsidRPr="006E3664">
        <w:rPr>
          <w:rFonts w:ascii="Times New Roman" w:hAnsi="Times New Roman" w:cs="Times New Roman"/>
          <w:sz w:val="22"/>
          <w:szCs w:val="22"/>
        </w:rPr>
        <w:t xml:space="preserve"> and </w:t>
      </w:r>
      <w:r w:rsidR="00281465" w:rsidRPr="006E3664">
        <w:rPr>
          <w:rFonts w:ascii="Times New Roman" w:hAnsi="Times New Roman" w:cs="Times New Roman"/>
          <w:sz w:val="22"/>
          <w:szCs w:val="22"/>
        </w:rPr>
        <w:t xml:space="preserve">second </w:t>
      </w:r>
      <w:r w:rsidR="00FD2580" w:rsidRPr="006E3664">
        <w:rPr>
          <w:rFonts w:ascii="Times New Roman" w:hAnsi="Times New Roman" w:cs="Times New Roman"/>
          <w:sz w:val="22"/>
          <w:szCs w:val="22"/>
        </w:rPr>
        <w:t xml:space="preserve">additional financing for the </w:t>
      </w:r>
      <w:r w:rsidR="00281465" w:rsidRPr="006E3664">
        <w:rPr>
          <w:rFonts w:ascii="Times New Roman" w:hAnsi="Times New Roman" w:cs="Times New Roman"/>
          <w:sz w:val="22"/>
          <w:szCs w:val="22"/>
        </w:rPr>
        <w:t>P</w:t>
      </w:r>
      <w:r w:rsidR="00FD2580" w:rsidRPr="006E3664">
        <w:rPr>
          <w:rFonts w:ascii="Times New Roman" w:hAnsi="Times New Roman" w:cs="Times New Roman"/>
          <w:sz w:val="22"/>
          <w:szCs w:val="22"/>
        </w:rPr>
        <w:t xml:space="preserve">roject as set out in the </w:t>
      </w:r>
      <w:r w:rsidR="00281465" w:rsidRPr="006E3664">
        <w:rPr>
          <w:rFonts w:ascii="Times New Roman" w:hAnsi="Times New Roman" w:cs="Times New Roman"/>
          <w:sz w:val="22"/>
          <w:szCs w:val="22"/>
        </w:rPr>
        <w:t>A</w:t>
      </w:r>
      <w:r w:rsidR="00FD2580" w:rsidRPr="006E3664">
        <w:rPr>
          <w:rFonts w:ascii="Times New Roman" w:hAnsi="Times New Roman" w:cs="Times New Roman"/>
          <w:sz w:val="22"/>
          <w:szCs w:val="22"/>
        </w:rPr>
        <w:t>greements. This ESCP supersedes previous versions of the ESCP for the Project and shall apply to the original</w:t>
      </w:r>
      <w:r w:rsidR="00281465" w:rsidRPr="006E3664">
        <w:rPr>
          <w:rFonts w:ascii="Times New Roman" w:hAnsi="Times New Roman" w:cs="Times New Roman"/>
          <w:sz w:val="22"/>
          <w:szCs w:val="22"/>
        </w:rPr>
        <w:t xml:space="preserve">, additional </w:t>
      </w:r>
      <w:r w:rsidR="00B57C44" w:rsidRPr="006E3664">
        <w:rPr>
          <w:rFonts w:ascii="Times New Roman" w:hAnsi="Times New Roman" w:cs="Times New Roman"/>
          <w:sz w:val="22"/>
          <w:szCs w:val="22"/>
        </w:rPr>
        <w:t xml:space="preserve"> </w:t>
      </w:r>
      <w:r w:rsidR="00FD2580" w:rsidRPr="006E3664">
        <w:rPr>
          <w:rFonts w:ascii="Times New Roman" w:hAnsi="Times New Roman" w:cs="Times New Roman"/>
          <w:sz w:val="22"/>
          <w:szCs w:val="22"/>
        </w:rPr>
        <w:t xml:space="preserve"> and </w:t>
      </w:r>
      <w:r w:rsidR="00281465" w:rsidRPr="006E3664">
        <w:rPr>
          <w:rFonts w:ascii="Times New Roman" w:hAnsi="Times New Roman" w:cs="Times New Roman"/>
          <w:sz w:val="22"/>
          <w:szCs w:val="22"/>
        </w:rPr>
        <w:t xml:space="preserve">second </w:t>
      </w:r>
      <w:r w:rsidR="00FD2580" w:rsidRPr="006E3664">
        <w:rPr>
          <w:rFonts w:ascii="Times New Roman" w:hAnsi="Times New Roman" w:cs="Times New Roman"/>
          <w:sz w:val="22"/>
          <w:szCs w:val="22"/>
        </w:rPr>
        <w:t xml:space="preserve">additional financing for the Project referred to </w:t>
      </w:r>
      <w:r w:rsidR="00E7790E" w:rsidRPr="006E3664">
        <w:rPr>
          <w:rFonts w:ascii="Times New Roman" w:hAnsi="Times New Roman" w:cs="Times New Roman"/>
          <w:sz w:val="22"/>
          <w:szCs w:val="22"/>
        </w:rPr>
        <w:t>above</w:t>
      </w:r>
      <w:r w:rsidR="00E7790E" w:rsidRPr="006E3664" w:rsidDel="00FD2580">
        <w:rPr>
          <w:rFonts w:ascii="Times New Roman" w:hAnsi="Times New Roman" w:cs="Times New Roman"/>
          <w:sz w:val="22"/>
          <w:szCs w:val="22"/>
        </w:rPr>
        <w:t>.</w:t>
      </w:r>
    </w:p>
    <w:p w14:paraId="1C2A7669" w14:textId="24B8D0DC" w:rsidR="00F33B86" w:rsidRPr="008F1F09" w:rsidRDefault="00F33B86" w:rsidP="008F1F09">
      <w:pPr>
        <w:pStyle w:val="ListParagraph"/>
        <w:numPr>
          <w:ilvl w:val="0"/>
          <w:numId w:val="6"/>
        </w:numPr>
        <w:autoSpaceDE w:val="0"/>
        <w:autoSpaceDN w:val="0"/>
        <w:adjustRightInd w:val="0"/>
        <w:spacing w:after="0" w:line="276" w:lineRule="auto"/>
        <w:jc w:val="both"/>
        <w:rPr>
          <w:rFonts w:ascii="Times New Roman" w:hAnsi="Times New Roman" w:cs="Times New Roman"/>
          <w:color w:val="000000"/>
          <w:sz w:val="22"/>
          <w:szCs w:val="22"/>
        </w:rPr>
      </w:pPr>
      <w:r w:rsidRPr="008F1F09">
        <w:rPr>
          <w:rFonts w:ascii="Times New Roman" w:hAnsi="Times New Roman" w:cs="Times New Roman"/>
          <w:color w:val="000000"/>
          <w:sz w:val="22"/>
          <w:szCs w:val="22"/>
        </w:rPr>
        <w:t xml:space="preserve">The Recipient shall ensure that the Project is carried out in accordance with the Environmental and Social Standards (ESSs) and this Environmental and Social Commitment Plan (ESCP), in a manner acceptable to the </w:t>
      </w:r>
      <w:r w:rsidR="00FD2580" w:rsidRPr="00FD2580">
        <w:rPr>
          <w:rFonts w:ascii="Times New Roman" w:hAnsi="Times New Roman" w:cs="Times New Roman"/>
          <w:sz w:val="22"/>
          <w:szCs w:val="22"/>
        </w:rPr>
        <w:t>Association</w:t>
      </w:r>
      <w:r w:rsidRPr="008F1F09">
        <w:rPr>
          <w:rFonts w:ascii="Times New Roman" w:hAnsi="Times New Roman" w:cs="Times New Roman"/>
          <w:color w:val="000000"/>
          <w:sz w:val="22"/>
          <w:szCs w:val="22"/>
        </w:rPr>
        <w:t>. The ESCP is a part of the Agreements. Unless otherwise defined in this ESCP, capitalized terms used in this ESCP have the meanings ascribed to them in the Agreements.</w:t>
      </w:r>
    </w:p>
    <w:p w14:paraId="28C3FF38" w14:textId="3A4EC9A3" w:rsidR="00F33B86" w:rsidRPr="008F1F09" w:rsidRDefault="00F33B86" w:rsidP="008F1F09">
      <w:pPr>
        <w:pStyle w:val="ListParagraph"/>
        <w:numPr>
          <w:ilvl w:val="0"/>
          <w:numId w:val="6"/>
        </w:numPr>
        <w:autoSpaceDE w:val="0"/>
        <w:autoSpaceDN w:val="0"/>
        <w:adjustRightInd w:val="0"/>
        <w:spacing w:after="0" w:line="276" w:lineRule="auto"/>
        <w:jc w:val="both"/>
        <w:rPr>
          <w:rFonts w:ascii="Times New Roman" w:hAnsi="Times New Roman" w:cs="Times New Roman"/>
          <w:color w:val="000000"/>
          <w:sz w:val="22"/>
          <w:szCs w:val="22"/>
        </w:rPr>
      </w:pPr>
      <w:r w:rsidRPr="008F1F09">
        <w:rPr>
          <w:rFonts w:ascii="Times New Roman" w:hAnsi="Times New Roman" w:cs="Times New Roman"/>
          <w:color w:val="000000"/>
          <w:sz w:val="22"/>
          <w:szCs w:val="22"/>
        </w:rPr>
        <w:t xml:space="preserve">Without limitation to the foregoing, </w:t>
      </w:r>
      <w:proofErr w:type="gramStart"/>
      <w:r w:rsidR="00D81714">
        <w:rPr>
          <w:rFonts w:ascii="Times New Roman" w:hAnsi="Times New Roman" w:cs="Times New Roman"/>
          <w:color w:val="000000"/>
          <w:sz w:val="22"/>
          <w:szCs w:val="22"/>
        </w:rPr>
        <w:t xml:space="preserve">this </w:t>
      </w:r>
      <w:r w:rsidR="00D81714" w:rsidRPr="008F1F09">
        <w:rPr>
          <w:rFonts w:ascii="Times New Roman" w:hAnsi="Times New Roman" w:cs="Times New Roman"/>
          <w:color w:val="000000"/>
          <w:sz w:val="22"/>
          <w:szCs w:val="22"/>
        </w:rPr>
        <w:t>ESCP</w:t>
      </w:r>
      <w:proofErr w:type="gramEnd"/>
      <w:r w:rsidRPr="008F1F09">
        <w:rPr>
          <w:rFonts w:ascii="Times New Roman" w:hAnsi="Times New Roman" w:cs="Times New Roman"/>
          <w:color w:val="000000"/>
          <w:sz w:val="22"/>
          <w:szCs w:val="22"/>
        </w:rPr>
        <w:t xml:space="preserve"> sets out material measures and actions that the Recipient shall carry out or cause to be carried out, including, as applicable, their respective timeframes; institutional, staffing, training, monitoring and reporting arrangements; and grievance management. The ESCP also sets out the environmental and social (E&amp;S) documents that shall be updated, consulted, disclosed and implemented under the Project, consistent with the ESSs, in form and substance acceptable to the </w:t>
      </w:r>
      <w:r w:rsidR="00FD2580">
        <w:rPr>
          <w:rFonts w:ascii="Times New Roman" w:hAnsi="Times New Roman" w:cs="Times New Roman"/>
          <w:color w:val="000000"/>
          <w:sz w:val="22"/>
          <w:szCs w:val="22"/>
        </w:rPr>
        <w:t>Association</w:t>
      </w:r>
      <w:r w:rsidRPr="008F1F09">
        <w:rPr>
          <w:rFonts w:ascii="Times New Roman" w:hAnsi="Times New Roman" w:cs="Times New Roman"/>
          <w:color w:val="000000"/>
          <w:sz w:val="22"/>
          <w:szCs w:val="22"/>
        </w:rPr>
        <w:t xml:space="preserve">. Said E&amp;S documents may be revised from time to time with prior written agreement by the </w:t>
      </w:r>
      <w:r w:rsidR="00FD2580">
        <w:rPr>
          <w:rFonts w:ascii="Times New Roman" w:hAnsi="Times New Roman" w:cs="Times New Roman"/>
          <w:color w:val="000000"/>
          <w:sz w:val="22"/>
          <w:szCs w:val="22"/>
        </w:rPr>
        <w:t>Association</w:t>
      </w:r>
      <w:r w:rsidRPr="008F1F09">
        <w:rPr>
          <w:rFonts w:ascii="Times New Roman" w:hAnsi="Times New Roman" w:cs="Times New Roman"/>
          <w:color w:val="000000"/>
          <w:sz w:val="22"/>
          <w:szCs w:val="22"/>
        </w:rPr>
        <w:t>. As provided for under the referred Agreements, the Recipient shall ensure that there are sufficient funds available to cover the costs of implementing the ESCP.</w:t>
      </w:r>
    </w:p>
    <w:p w14:paraId="385EB014" w14:textId="1390CB41" w:rsidR="00F33B86" w:rsidRPr="008F1F09" w:rsidRDefault="00F33B86" w:rsidP="008F1F09">
      <w:pPr>
        <w:pStyle w:val="ListParagraph"/>
        <w:numPr>
          <w:ilvl w:val="0"/>
          <w:numId w:val="6"/>
        </w:numPr>
        <w:autoSpaceDE w:val="0"/>
        <w:autoSpaceDN w:val="0"/>
        <w:adjustRightInd w:val="0"/>
        <w:spacing w:after="0" w:line="276" w:lineRule="auto"/>
        <w:jc w:val="both"/>
        <w:rPr>
          <w:rFonts w:ascii="Times New Roman" w:hAnsi="Times New Roman" w:cs="Times New Roman"/>
          <w:color w:val="000000"/>
          <w:sz w:val="22"/>
          <w:szCs w:val="22"/>
        </w:rPr>
      </w:pPr>
      <w:r w:rsidRPr="008F1F09">
        <w:rPr>
          <w:rFonts w:ascii="Times New Roman" w:hAnsi="Times New Roman" w:cs="Times New Roman"/>
          <w:color w:val="000000"/>
          <w:sz w:val="22"/>
          <w:szCs w:val="22"/>
        </w:rPr>
        <w:t xml:space="preserve">As agreed by the </w:t>
      </w:r>
      <w:r w:rsidR="00FD2580">
        <w:rPr>
          <w:rFonts w:ascii="Times New Roman" w:hAnsi="Times New Roman" w:cs="Times New Roman"/>
          <w:color w:val="000000"/>
          <w:sz w:val="22"/>
          <w:szCs w:val="22"/>
        </w:rPr>
        <w:t xml:space="preserve">Association </w:t>
      </w:r>
      <w:r w:rsidRPr="008F1F09">
        <w:rPr>
          <w:rFonts w:ascii="Times New Roman" w:hAnsi="Times New Roman" w:cs="Times New Roman"/>
          <w:color w:val="000000"/>
          <w:sz w:val="22"/>
          <w:szCs w:val="22"/>
        </w:rPr>
        <w:t xml:space="preserve">and the Recipient, this ESCP will be revised from time to time, if necessary, to reflect adaptive management of Project changes or unforeseen circumstances or in response to Project performance. In such circumstances, the </w:t>
      </w:r>
      <w:r w:rsidR="00FD2580">
        <w:rPr>
          <w:rFonts w:ascii="Times New Roman" w:hAnsi="Times New Roman" w:cs="Times New Roman"/>
          <w:color w:val="000000"/>
          <w:sz w:val="22"/>
          <w:szCs w:val="22"/>
        </w:rPr>
        <w:t xml:space="preserve">Association </w:t>
      </w:r>
      <w:r w:rsidRPr="008F1F09">
        <w:rPr>
          <w:rFonts w:ascii="Times New Roman" w:hAnsi="Times New Roman" w:cs="Times New Roman"/>
          <w:color w:val="000000"/>
          <w:sz w:val="22"/>
          <w:szCs w:val="22"/>
        </w:rPr>
        <w:t xml:space="preserve">and the Recipient agree to update the ESCP to reflect these changes through an exchange of letters signed between the </w:t>
      </w:r>
      <w:r w:rsidR="00FD2580">
        <w:rPr>
          <w:rFonts w:ascii="Times New Roman" w:hAnsi="Times New Roman" w:cs="Times New Roman"/>
          <w:color w:val="000000"/>
          <w:sz w:val="22"/>
          <w:szCs w:val="22"/>
        </w:rPr>
        <w:t>Association</w:t>
      </w:r>
      <w:r w:rsidR="00FD2580" w:rsidRPr="008F1F09">
        <w:rPr>
          <w:rFonts w:ascii="Times New Roman" w:hAnsi="Times New Roman" w:cs="Times New Roman"/>
          <w:color w:val="000000"/>
          <w:sz w:val="22"/>
          <w:szCs w:val="22"/>
        </w:rPr>
        <w:t xml:space="preserve"> </w:t>
      </w:r>
      <w:r w:rsidRPr="008F1F09">
        <w:rPr>
          <w:rFonts w:ascii="Times New Roman" w:hAnsi="Times New Roman" w:cs="Times New Roman"/>
          <w:color w:val="000000"/>
          <w:sz w:val="22"/>
          <w:szCs w:val="22"/>
        </w:rPr>
        <w:t xml:space="preserve">and </w:t>
      </w:r>
      <w:proofErr w:type="gramStart"/>
      <w:r w:rsidRPr="008F1F09">
        <w:rPr>
          <w:rFonts w:ascii="Times New Roman" w:hAnsi="Times New Roman" w:cs="Times New Roman"/>
          <w:color w:val="000000"/>
          <w:sz w:val="22"/>
          <w:szCs w:val="22"/>
        </w:rPr>
        <w:t>the Recipient’s</w:t>
      </w:r>
      <w:proofErr w:type="gramEnd"/>
      <w:r w:rsidRPr="008F1F09">
        <w:rPr>
          <w:rFonts w:ascii="Times New Roman" w:hAnsi="Times New Roman" w:cs="Times New Roman"/>
          <w:color w:val="000000"/>
          <w:sz w:val="22"/>
          <w:szCs w:val="22"/>
        </w:rPr>
        <w:t xml:space="preserve"> Representative specified in the Agreements. The Recipient shall promptly disclose the updated ESCP. </w:t>
      </w:r>
    </w:p>
    <w:p w14:paraId="68835957" w14:textId="23822514" w:rsidR="00F33B86" w:rsidRPr="008F1F09" w:rsidRDefault="00F33B86" w:rsidP="008F1F09">
      <w:pPr>
        <w:pStyle w:val="ListParagraph"/>
        <w:numPr>
          <w:ilvl w:val="0"/>
          <w:numId w:val="6"/>
        </w:numPr>
        <w:autoSpaceDE w:val="0"/>
        <w:autoSpaceDN w:val="0"/>
        <w:adjustRightInd w:val="0"/>
        <w:spacing w:after="0" w:line="276" w:lineRule="auto"/>
        <w:jc w:val="both"/>
        <w:rPr>
          <w:rFonts w:ascii="Times New Roman" w:hAnsi="Times New Roman" w:cs="Times New Roman"/>
          <w:sz w:val="22"/>
          <w:szCs w:val="22"/>
        </w:rPr>
      </w:pPr>
      <w:r w:rsidRPr="008F1F09">
        <w:rPr>
          <w:rFonts w:ascii="Times New Roman" w:hAnsi="Times New Roman" w:cs="Times New Roman"/>
          <w:color w:val="000000"/>
          <w:sz w:val="22"/>
          <w:szCs w:val="22"/>
        </w:rPr>
        <w:t>The subsection on “Indicators for Implementation Readiness” below identifies the actions and measures to be monitored to assess Project readiness to begin implementation in accordance with this ESCP. Nevertheless, all actions and measures in this ESCP shall be implemented as set out in the “Timeframe” column below irrespective of whether they are listed in the referred subsection.</w:t>
      </w:r>
    </w:p>
    <w:p w14:paraId="50D8CF0B" w14:textId="77777777" w:rsidR="008F423E" w:rsidRDefault="008F423E"/>
    <w:p w14:paraId="14C40FE5" w14:textId="77777777" w:rsidR="008F423E" w:rsidRDefault="008F423E"/>
    <w:p w14:paraId="376AA38A" w14:textId="77777777" w:rsidR="008F423E" w:rsidRDefault="008F423E"/>
    <w:p w14:paraId="3EF14216" w14:textId="77777777" w:rsidR="008F423E" w:rsidRDefault="008F423E">
      <w:pPr>
        <w:sectPr w:rsidR="008F423E" w:rsidSect="00676A25">
          <w:footerReference w:type="even" r:id="rId13"/>
          <w:footerReference w:type="default" r:id="rId14"/>
          <w:footerReference w:type="first" r:id="rId15"/>
          <w:pgSz w:w="12240" w:h="15840"/>
          <w:pgMar w:top="1440" w:right="1440" w:bottom="1440" w:left="1440" w:header="720" w:footer="720" w:gutter="0"/>
          <w:cols w:space="720"/>
          <w:docGrid w:linePitch="360"/>
        </w:sectPr>
      </w:pPr>
    </w:p>
    <w:tbl>
      <w:tblPr>
        <w:tblStyle w:val="TableGrid"/>
        <w:tblW w:w="14130" w:type="dxa"/>
        <w:tblInd w:w="-635" w:type="dxa"/>
        <w:tblLayout w:type="fixed"/>
        <w:tblCellMar>
          <w:left w:w="115" w:type="dxa"/>
          <w:right w:w="115" w:type="dxa"/>
        </w:tblCellMar>
        <w:tblLook w:val="04A0" w:firstRow="1" w:lastRow="0" w:firstColumn="1" w:lastColumn="0" w:noHBand="0" w:noVBand="1"/>
      </w:tblPr>
      <w:tblGrid>
        <w:gridCol w:w="720"/>
        <w:gridCol w:w="8550"/>
        <w:gridCol w:w="2970"/>
        <w:gridCol w:w="1890"/>
      </w:tblGrid>
      <w:tr w:rsidR="008F423E" w:rsidRPr="008F423E" w14:paraId="3CFFCE11" w14:textId="77777777" w:rsidTr="3DF5CB7E">
        <w:trPr>
          <w:cantSplit/>
          <w:trHeight w:val="56"/>
          <w:tblHeader/>
        </w:trPr>
        <w:tc>
          <w:tcPr>
            <w:tcW w:w="9270" w:type="dxa"/>
            <w:gridSpan w:val="2"/>
            <w:tcBorders>
              <w:top w:val="single" w:sz="4" w:space="0" w:color="000000" w:themeColor="text1"/>
            </w:tcBorders>
            <w:shd w:val="clear" w:color="auto" w:fill="C5E0B3"/>
          </w:tcPr>
          <w:p w14:paraId="1B27C858" w14:textId="198EE4C0" w:rsidR="008F423E" w:rsidRPr="008F423E" w:rsidRDefault="008F423E" w:rsidP="008F423E">
            <w:pPr>
              <w:keepLines/>
              <w:widowControl w:val="0"/>
              <w:rPr>
                <w:rFonts w:ascii="Calibri" w:eastAsia="Calibri" w:hAnsi="Calibri" w:cs="Arial"/>
                <w:b/>
                <w:bCs/>
              </w:rPr>
            </w:pPr>
            <w:r w:rsidRPr="008F423E">
              <w:rPr>
                <w:rFonts w:ascii="Calibri" w:eastAsia="Calibri" w:hAnsi="Calibri" w:cs="Arial"/>
                <w:b/>
                <w:bCs/>
              </w:rPr>
              <w:lastRenderedPageBreak/>
              <w:t xml:space="preserve">MATERIAL MEASURES AND ACTIONS </w:t>
            </w:r>
          </w:p>
        </w:tc>
        <w:tc>
          <w:tcPr>
            <w:tcW w:w="2970" w:type="dxa"/>
            <w:tcBorders>
              <w:top w:val="single" w:sz="4" w:space="0" w:color="000000" w:themeColor="text1"/>
            </w:tcBorders>
            <w:shd w:val="clear" w:color="auto" w:fill="C5E0B3"/>
          </w:tcPr>
          <w:p w14:paraId="603DA3A5" w14:textId="77777777" w:rsidR="008F423E" w:rsidRPr="008F423E" w:rsidRDefault="008F423E" w:rsidP="008F423E">
            <w:pPr>
              <w:keepLines/>
              <w:widowControl w:val="0"/>
              <w:jc w:val="center"/>
              <w:rPr>
                <w:rFonts w:ascii="Calibri" w:eastAsia="Calibri" w:hAnsi="Calibri" w:cs="Calibri"/>
                <w:b/>
              </w:rPr>
            </w:pPr>
            <w:r w:rsidRPr="008F423E">
              <w:rPr>
                <w:rFonts w:ascii="Calibri" w:eastAsia="Calibri" w:hAnsi="Calibri" w:cs="Calibri"/>
                <w:b/>
              </w:rPr>
              <w:t>TIMEFRAME</w:t>
            </w:r>
          </w:p>
        </w:tc>
        <w:tc>
          <w:tcPr>
            <w:tcW w:w="1890" w:type="dxa"/>
            <w:tcBorders>
              <w:top w:val="single" w:sz="4" w:space="0" w:color="000000" w:themeColor="text1"/>
            </w:tcBorders>
            <w:shd w:val="clear" w:color="auto" w:fill="C5E0B3"/>
          </w:tcPr>
          <w:p w14:paraId="37BBDC51" w14:textId="77777777" w:rsidR="008F423E" w:rsidRPr="008F423E" w:rsidRDefault="008F423E" w:rsidP="008F423E">
            <w:pPr>
              <w:keepLines/>
              <w:widowControl w:val="0"/>
              <w:jc w:val="center"/>
              <w:rPr>
                <w:rFonts w:ascii="Calibri" w:eastAsia="Calibri" w:hAnsi="Calibri" w:cs="Calibri"/>
                <w:b/>
              </w:rPr>
            </w:pPr>
            <w:r w:rsidRPr="008F423E">
              <w:rPr>
                <w:rFonts w:ascii="Calibri" w:eastAsia="Calibri" w:hAnsi="Calibri" w:cs="Calibri"/>
                <w:b/>
              </w:rPr>
              <w:t>RESPONSIBLE ENTITY</w:t>
            </w:r>
          </w:p>
        </w:tc>
      </w:tr>
      <w:tr w:rsidR="008F423E" w:rsidRPr="008F423E" w14:paraId="29DDC0F5" w14:textId="77777777" w:rsidTr="3DF5CB7E">
        <w:trPr>
          <w:cantSplit/>
          <w:trHeight w:val="20"/>
        </w:trPr>
        <w:tc>
          <w:tcPr>
            <w:tcW w:w="14130" w:type="dxa"/>
            <w:gridSpan w:val="4"/>
            <w:tcBorders>
              <w:bottom w:val="single" w:sz="4" w:space="0" w:color="auto"/>
            </w:tcBorders>
            <w:shd w:val="clear" w:color="auto" w:fill="F4B083"/>
          </w:tcPr>
          <w:p w14:paraId="3C913652" w14:textId="77777777" w:rsidR="008F423E" w:rsidRPr="008F423E" w:rsidRDefault="008F423E" w:rsidP="008F423E">
            <w:pPr>
              <w:keepLines/>
              <w:widowControl w:val="0"/>
              <w:rPr>
                <w:rFonts w:ascii="Calibri" w:eastAsia="Calibri" w:hAnsi="Calibri" w:cs="Calibri"/>
                <w:b/>
              </w:rPr>
            </w:pPr>
            <w:r w:rsidRPr="008F423E">
              <w:rPr>
                <w:rFonts w:ascii="Calibri" w:eastAsia="Calibri" w:hAnsi="Calibri" w:cs="Calibri"/>
                <w:b/>
              </w:rPr>
              <w:t>IMPLEMENTATION ARRANGEMENTS AND CAPACITY SUPPORT</w:t>
            </w:r>
            <w:r w:rsidRPr="008F423E">
              <w:rPr>
                <w:rFonts w:ascii="Calibri" w:eastAsia="Times New Roman" w:hAnsi="Calibri" w:cs="Arial"/>
                <w:position w:val="6"/>
                <w:sz w:val="16"/>
              </w:rPr>
              <w:footnoteReference w:id="1"/>
            </w:r>
          </w:p>
        </w:tc>
      </w:tr>
      <w:tr w:rsidR="008F423E" w:rsidRPr="008F423E" w14:paraId="6C3B109B" w14:textId="77777777" w:rsidTr="3DF5CB7E">
        <w:trPr>
          <w:cantSplit/>
          <w:trHeight w:val="20"/>
        </w:trPr>
        <w:tc>
          <w:tcPr>
            <w:tcW w:w="720" w:type="dxa"/>
            <w:tcBorders>
              <w:bottom w:val="single" w:sz="4" w:space="0" w:color="auto"/>
            </w:tcBorders>
          </w:tcPr>
          <w:p w14:paraId="3B403053" w14:textId="77777777" w:rsidR="008F423E" w:rsidRPr="008F423E" w:rsidRDefault="008F423E" w:rsidP="008F423E">
            <w:pPr>
              <w:keepLines/>
              <w:widowControl w:val="0"/>
              <w:rPr>
                <w:rFonts w:ascii="Calibri" w:eastAsia="Calibri" w:hAnsi="Calibri" w:cs="Calibri"/>
                <w:b/>
              </w:rPr>
            </w:pPr>
            <w:r w:rsidRPr="008F423E">
              <w:rPr>
                <w:rFonts w:ascii="Calibri" w:eastAsia="Calibri" w:hAnsi="Calibri" w:cs="Calibri"/>
              </w:rPr>
              <w:t>A</w:t>
            </w:r>
          </w:p>
        </w:tc>
        <w:tc>
          <w:tcPr>
            <w:tcW w:w="8550" w:type="dxa"/>
            <w:tcBorders>
              <w:bottom w:val="single" w:sz="4" w:space="0" w:color="auto"/>
            </w:tcBorders>
          </w:tcPr>
          <w:p w14:paraId="288AB845" w14:textId="77777777" w:rsidR="008F423E" w:rsidRPr="008F423E" w:rsidRDefault="008F423E" w:rsidP="008F423E">
            <w:pPr>
              <w:keepLines/>
              <w:widowControl w:val="0"/>
              <w:rPr>
                <w:rFonts w:ascii="Calibri" w:eastAsia="Calibri" w:hAnsi="Calibri" w:cs="Calibri"/>
                <w:b/>
                <w:color w:val="4472C4"/>
              </w:rPr>
            </w:pPr>
            <w:r w:rsidRPr="008F423E">
              <w:rPr>
                <w:rFonts w:ascii="Calibri" w:eastAsia="Calibri" w:hAnsi="Calibri" w:cs="Calibri"/>
                <w:b/>
                <w:color w:val="4472C4"/>
              </w:rPr>
              <w:t>ORGANIZATIONAL STRUCTURE</w:t>
            </w:r>
          </w:p>
          <w:p w14:paraId="7890023F" w14:textId="102CD909" w:rsidR="008F423E" w:rsidRPr="008F423E" w:rsidRDefault="008F423E" w:rsidP="008F423E">
            <w:pPr>
              <w:autoSpaceDE w:val="0"/>
              <w:autoSpaceDN w:val="0"/>
              <w:adjustRightInd w:val="0"/>
              <w:rPr>
                <w:rFonts w:ascii="Calibri" w:hAnsi="Calibri" w:cs="Calibri"/>
              </w:rPr>
            </w:pPr>
            <w:r w:rsidRPr="3DF5CB7E">
              <w:rPr>
                <w:rFonts w:ascii="Calibri" w:hAnsi="Calibri" w:cs="Calibri"/>
              </w:rPr>
              <w:t xml:space="preserve">1. </w:t>
            </w:r>
            <w:r w:rsidR="00AC656A" w:rsidRPr="3DF5CB7E">
              <w:rPr>
                <w:rFonts w:ascii="Calibri" w:hAnsi="Calibri" w:cs="Calibri"/>
              </w:rPr>
              <w:t>M</w:t>
            </w:r>
            <w:r w:rsidRPr="3DF5CB7E">
              <w:rPr>
                <w:rFonts w:ascii="Calibri" w:hAnsi="Calibri" w:cs="Calibri"/>
              </w:rPr>
              <w:t xml:space="preserve">aintain </w:t>
            </w:r>
            <w:r w:rsidR="00423822">
              <w:rPr>
                <w:rFonts w:ascii="Calibri" w:hAnsi="Calibri" w:cs="Calibri"/>
              </w:rPr>
              <w:t xml:space="preserve">the </w:t>
            </w:r>
            <w:r w:rsidRPr="3DF5CB7E">
              <w:rPr>
                <w:rFonts w:ascii="Calibri" w:hAnsi="Calibri" w:cs="Calibri"/>
              </w:rPr>
              <w:t xml:space="preserve">Federal Project Coordination Unit (FPCU) </w:t>
            </w:r>
            <w:r w:rsidR="00423822">
              <w:rPr>
                <w:rFonts w:ascii="Calibri" w:hAnsi="Calibri" w:cs="Calibri"/>
              </w:rPr>
              <w:t xml:space="preserve">and </w:t>
            </w:r>
            <w:r w:rsidR="00423822" w:rsidRPr="3DF5CB7E">
              <w:rPr>
                <w:rFonts w:ascii="Calibri" w:hAnsi="Calibri" w:cs="Calibri"/>
              </w:rPr>
              <w:t xml:space="preserve">Project Implementation Units (PIUs) </w:t>
            </w:r>
            <w:r w:rsidRPr="3DF5CB7E">
              <w:rPr>
                <w:rFonts w:ascii="Calibri" w:hAnsi="Calibri" w:cs="Calibri"/>
              </w:rPr>
              <w:t>at the national level within the MoF</w:t>
            </w:r>
            <w:r w:rsidR="00FB6666">
              <w:rPr>
                <w:rFonts w:ascii="Calibri" w:hAnsi="Calibri" w:cs="Calibri"/>
              </w:rPr>
              <w:t xml:space="preserve">, </w:t>
            </w:r>
            <w:r w:rsidR="00423822">
              <w:rPr>
                <w:rFonts w:ascii="Calibri" w:hAnsi="Calibri" w:cs="Calibri"/>
              </w:rPr>
              <w:t>and</w:t>
            </w:r>
            <w:r w:rsidRPr="3DF5CB7E">
              <w:rPr>
                <w:rFonts w:ascii="Calibri" w:hAnsi="Calibri" w:cs="Calibri"/>
              </w:rPr>
              <w:t xml:space="preserve"> </w:t>
            </w:r>
            <w:proofErr w:type="spellStart"/>
            <w:r w:rsidRPr="3DF5CB7E">
              <w:rPr>
                <w:rFonts w:ascii="Calibri" w:hAnsi="Calibri" w:cs="Calibri"/>
              </w:rPr>
              <w:t>MoWSA</w:t>
            </w:r>
            <w:proofErr w:type="spellEnd"/>
            <w:r w:rsidR="00423822">
              <w:rPr>
                <w:rFonts w:ascii="Calibri" w:hAnsi="Calibri" w:cs="Calibri"/>
              </w:rPr>
              <w:t xml:space="preserve"> respectively </w:t>
            </w:r>
            <w:r w:rsidR="008847AB">
              <w:rPr>
                <w:rFonts w:ascii="Calibri" w:hAnsi="Calibri" w:cs="Calibri"/>
              </w:rPr>
              <w:t>as well as</w:t>
            </w:r>
            <w:r w:rsidR="00FB6666">
              <w:rPr>
                <w:rFonts w:ascii="Calibri" w:hAnsi="Calibri" w:cs="Calibri"/>
              </w:rPr>
              <w:t xml:space="preserve"> </w:t>
            </w:r>
            <w:r w:rsidR="008847AB">
              <w:rPr>
                <w:rFonts w:ascii="Calibri" w:hAnsi="Calibri" w:cs="Calibri"/>
              </w:rPr>
              <w:t xml:space="preserve">hired/assigned </w:t>
            </w:r>
            <w:r w:rsidRPr="3DF5CB7E">
              <w:rPr>
                <w:rFonts w:ascii="Calibri" w:hAnsi="Calibri" w:cs="Calibri"/>
              </w:rPr>
              <w:t xml:space="preserve">regional </w:t>
            </w:r>
            <w:r w:rsidR="00FB6666">
              <w:rPr>
                <w:rFonts w:ascii="Calibri" w:hAnsi="Calibri" w:cs="Calibri"/>
              </w:rPr>
              <w:t xml:space="preserve">and woreda </w:t>
            </w:r>
            <w:r w:rsidRPr="3DF5CB7E">
              <w:rPr>
                <w:rFonts w:ascii="Calibri" w:hAnsi="Calibri" w:cs="Calibri"/>
              </w:rPr>
              <w:t>level</w:t>
            </w:r>
            <w:r w:rsidR="00197B82">
              <w:rPr>
                <w:rFonts w:ascii="Calibri" w:hAnsi="Calibri" w:cs="Calibri"/>
              </w:rPr>
              <w:t xml:space="preserve"> environment and social </w:t>
            </w:r>
            <w:r w:rsidR="00FB6666">
              <w:rPr>
                <w:rFonts w:ascii="Calibri" w:hAnsi="Calibri" w:cs="Calibri"/>
              </w:rPr>
              <w:t>specialists and focal persons</w:t>
            </w:r>
            <w:r w:rsidR="00AD39F1">
              <w:rPr>
                <w:rFonts w:ascii="Calibri" w:hAnsi="Calibri" w:cs="Calibri"/>
              </w:rPr>
              <w:t>, including</w:t>
            </w:r>
            <w:r w:rsidR="006B78E3">
              <w:rPr>
                <w:rFonts w:ascii="Calibri" w:hAnsi="Calibri" w:cs="Calibri"/>
              </w:rPr>
              <w:t>, at t</w:t>
            </w:r>
            <w:r w:rsidRPr="3DF5CB7E">
              <w:rPr>
                <w:rFonts w:ascii="Calibri" w:hAnsi="Calibri" w:cs="Calibri"/>
              </w:rPr>
              <w:t>he FPCU one Environmental Specialist, one Social Specialist, and one SEA/SH specialist</w:t>
            </w:r>
            <w:r w:rsidR="00CF5B10">
              <w:rPr>
                <w:rFonts w:ascii="Calibri" w:hAnsi="Calibri" w:cs="Calibri"/>
              </w:rPr>
              <w:t>;</w:t>
            </w:r>
            <w:r w:rsidR="009567D5">
              <w:rPr>
                <w:rFonts w:ascii="Calibri" w:hAnsi="Calibri" w:cs="Calibri"/>
              </w:rPr>
              <w:t xml:space="preserve"> at</w:t>
            </w:r>
            <w:r w:rsidR="00CF5B10">
              <w:rPr>
                <w:rFonts w:ascii="Calibri" w:hAnsi="Calibri" w:cs="Calibri"/>
              </w:rPr>
              <w:t xml:space="preserve"> </w:t>
            </w:r>
            <w:r w:rsidR="009567D5">
              <w:rPr>
                <w:rFonts w:ascii="Calibri" w:hAnsi="Calibri" w:cs="Calibri"/>
              </w:rPr>
              <w:t>t</w:t>
            </w:r>
            <w:r w:rsidR="004A7FCD">
              <w:rPr>
                <w:rFonts w:ascii="Calibri" w:hAnsi="Calibri" w:cs="Calibri"/>
              </w:rPr>
              <w:t xml:space="preserve">he PIU under </w:t>
            </w:r>
            <w:proofErr w:type="spellStart"/>
            <w:r w:rsidR="004A7FCD">
              <w:rPr>
                <w:rFonts w:ascii="Calibri" w:hAnsi="Calibri" w:cs="Calibri"/>
              </w:rPr>
              <w:t>MoW</w:t>
            </w:r>
            <w:r w:rsidR="001B61F6">
              <w:rPr>
                <w:rFonts w:ascii="Calibri" w:hAnsi="Calibri" w:cs="Calibri"/>
              </w:rPr>
              <w:t>SA</w:t>
            </w:r>
            <w:proofErr w:type="spellEnd"/>
            <w:r w:rsidR="009567D5">
              <w:rPr>
                <w:rFonts w:ascii="Calibri" w:hAnsi="Calibri" w:cs="Calibri"/>
              </w:rPr>
              <w:t xml:space="preserve">, </w:t>
            </w:r>
            <w:r w:rsidR="001B61F6">
              <w:rPr>
                <w:rFonts w:ascii="Calibri" w:hAnsi="Calibri" w:cs="Calibri"/>
              </w:rPr>
              <w:t xml:space="preserve">one </w:t>
            </w:r>
            <w:r w:rsidR="009B712B">
              <w:rPr>
                <w:rFonts w:ascii="Calibri" w:hAnsi="Calibri" w:cs="Calibri"/>
              </w:rPr>
              <w:t>environment</w:t>
            </w:r>
            <w:r w:rsidR="001B61F6">
              <w:rPr>
                <w:rFonts w:ascii="Calibri" w:hAnsi="Calibri" w:cs="Calibri"/>
              </w:rPr>
              <w:t xml:space="preserve"> and social specialist</w:t>
            </w:r>
            <w:r w:rsidR="002722EB">
              <w:rPr>
                <w:rFonts w:ascii="Calibri" w:hAnsi="Calibri" w:cs="Calibri"/>
              </w:rPr>
              <w:t xml:space="preserve">, the </w:t>
            </w:r>
            <w:r w:rsidR="00CF7A49">
              <w:rPr>
                <w:rFonts w:ascii="Calibri" w:hAnsi="Calibri" w:cs="Calibri"/>
              </w:rPr>
              <w:t>five</w:t>
            </w:r>
            <w:r w:rsidR="00CF7A49" w:rsidRPr="006A73A3">
              <w:rPr>
                <w:rFonts w:ascii="Calibri" w:hAnsi="Calibri" w:cs="Calibri"/>
              </w:rPr>
              <w:t xml:space="preserve"> </w:t>
            </w:r>
            <w:r w:rsidR="006A73A3" w:rsidRPr="006A73A3">
              <w:rPr>
                <w:rFonts w:ascii="Calibri" w:hAnsi="Calibri" w:cs="Calibri"/>
              </w:rPr>
              <w:t xml:space="preserve">regional E&amp;S specialists </w:t>
            </w:r>
            <w:r w:rsidR="00B451E4">
              <w:rPr>
                <w:rFonts w:ascii="Calibri" w:hAnsi="Calibri" w:cs="Calibri"/>
              </w:rPr>
              <w:t xml:space="preserve">hired </w:t>
            </w:r>
            <w:r w:rsidR="006A73A3" w:rsidRPr="006A73A3">
              <w:rPr>
                <w:rFonts w:ascii="Calibri" w:hAnsi="Calibri" w:cs="Calibri"/>
              </w:rPr>
              <w:t>(one per region) in Afar, Tigray, Benishangul-</w:t>
            </w:r>
            <w:proofErr w:type="spellStart"/>
            <w:r w:rsidR="006A73A3" w:rsidRPr="006A73A3">
              <w:rPr>
                <w:rFonts w:ascii="Calibri" w:hAnsi="Calibri" w:cs="Calibri"/>
              </w:rPr>
              <w:t>Gumuz</w:t>
            </w:r>
            <w:proofErr w:type="spellEnd"/>
            <w:r w:rsidR="006A73A3" w:rsidRPr="006A73A3">
              <w:rPr>
                <w:rFonts w:ascii="Calibri" w:hAnsi="Calibri" w:cs="Calibri"/>
              </w:rPr>
              <w:t xml:space="preserve">, </w:t>
            </w:r>
            <w:r w:rsidR="00CF7A49">
              <w:rPr>
                <w:rFonts w:ascii="Calibri" w:hAnsi="Calibri" w:cs="Calibri"/>
              </w:rPr>
              <w:t xml:space="preserve">Oromia, </w:t>
            </w:r>
            <w:r w:rsidR="006A73A3" w:rsidRPr="006A73A3">
              <w:rPr>
                <w:rFonts w:ascii="Calibri" w:hAnsi="Calibri" w:cs="Calibri"/>
              </w:rPr>
              <w:t>and Amhar</w:t>
            </w:r>
            <w:r w:rsidR="006A73A3">
              <w:rPr>
                <w:rFonts w:ascii="Calibri" w:hAnsi="Calibri" w:cs="Calibri"/>
              </w:rPr>
              <w:t>a and t</w:t>
            </w:r>
            <w:r w:rsidR="006A73A3" w:rsidRPr="006A73A3">
              <w:rPr>
                <w:rFonts w:ascii="Calibri" w:hAnsi="Calibri" w:cs="Calibri"/>
              </w:rPr>
              <w:t xml:space="preserve">hree SEA/SH specialists also hired in </w:t>
            </w:r>
            <w:r w:rsidR="00B451E4">
              <w:rPr>
                <w:rFonts w:ascii="Calibri" w:hAnsi="Calibri" w:cs="Calibri"/>
              </w:rPr>
              <w:t>these</w:t>
            </w:r>
            <w:r w:rsidR="006A73A3" w:rsidRPr="006A73A3">
              <w:rPr>
                <w:rFonts w:ascii="Calibri" w:hAnsi="Calibri" w:cs="Calibri"/>
              </w:rPr>
              <w:t xml:space="preserve"> regions</w:t>
            </w:r>
            <w:r w:rsidR="00CF5B10">
              <w:rPr>
                <w:rFonts w:ascii="Calibri" w:hAnsi="Calibri" w:cs="Calibri"/>
              </w:rPr>
              <w:t>,</w:t>
            </w:r>
            <w:r w:rsidR="00630881">
              <w:rPr>
                <w:rFonts w:ascii="Calibri" w:hAnsi="Calibri" w:cs="Calibri"/>
              </w:rPr>
              <w:t xml:space="preserve"> the </w:t>
            </w:r>
            <w:r w:rsidR="00630881" w:rsidRPr="006A73A3">
              <w:rPr>
                <w:rFonts w:ascii="Calibri" w:hAnsi="Calibri" w:cs="Calibri"/>
              </w:rPr>
              <w:t>one E&amp;S focal person</w:t>
            </w:r>
            <w:r w:rsidR="006A73A3" w:rsidRPr="006A73A3">
              <w:rPr>
                <w:rFonts w:ascii="Calibri" w:hAnsi="Calibri" w:cs="Calibri"/>
              </w:rPr>
              <w:t xml:space="preserve"> </w:t>
            </w:r>
            <w:r w:rsidR="00D620F3" w:rsidRPr="006A73A3">
              <w:rPr>
                <w:rFonts w:ascii="Calibri" w:hAnsi="Calibri" w:cs="Calibri"/>
              </w:rPr>
              <w:t xml:space="preserve">assigned </w:t>
            </w:r>
            <w:r w:rsidR="00D620F3">
              <w:rPr>
                <w:rFonts w:ascii="Calibri" w:hAnsi="Calibri" w:cs="Calibri"/>
              </w:rPr>
              <w:t xml:space="preserve">to </w:t>
            </w:r>
            <w:r w:rsidR="006A73A3" w:rsidRPr="006A73A3">
              <w:rPr>
                <w:rFonts w:ascii="Calibri" w:hAnsi="Calibri" w:cs="Calibri"/>
              </w:rPr>
              <w:t>Oromia region</w:t>
            </w:r>
            <w:r w:rsidR="007F6B05">
              <w:rPr>
                <w:rFonts w:ascii="Calibri" w:hAnsi="Calibri" w:cs="Calibri"/>
              </w:rPr>
              <w:t xml:space="preserve">; and </w:t>
            </w:r>
            <w:r w:rsidR="00D620F3">
              <w:rPr>
                <w:rFonts w:ascii="Calibri" w:hAnsi="Calibri" w:cs="Calibri"/>
              </w:rPr>
              <w:t xml:space="preserve">the </w:t>
            </w:r>
            <w:r w:rsidR="00D620F3" w:rsidRPr="006A73A3">
              <w:rPr>
                <w:rFonts w:ascii="Calibri" w:hAnsi="Calibri" w:cs="Calibri"/>
              </w:rPr>
              <w:t>assigned E&amp;S focal person</w:t>
            </w:r>
            <w:r w:rsidR="00D620F3">
              <w:rPr>
                <w:rFonts w:ascii="Calibri" w:hAnsi="Calibri" w:cs="Calibri"/>
              </w:rPr>
              <w:t xml:space="preserve">s in </w:t>
            </w:r>
            <w:r w:rsidR="007F6B05">
              <w:rPr>
                <w:rFonts w:ascii="Calibri" w:hAnsi="Calibri" w:cs="Calibri"/>
              </w:rPr>
              <w:t>a</w:t>
            </w:r>
            <w:r w:rsidR="006A73A3" w:rsidRPr="006A73A3">
              <w:rPr>
                <w:rFonts w:ascii="Calibri" w:hAnsi="Calibri" w:cs="Calibri"/>
              </w:rPr>
              <w:t>ll beneficiary woreda</w:t>
            </w:r>
            <w:r w:rsidR="007F6B05">
              <w:rPr>
                <w:rFonts w:ascii="Calibri" w:hAnsi="Calibri" w:cs="Calibri"/>
              </w:rPr>
              <w:t>s</w:t>
            </w:r>
            <w:r w:rsidR="006A73A3" w:rsidRPr="006A73A3">
              <w:rPr>
                <w:rFonts w:ascii="Calibri" w:hAnsi="Calibri" w:cs="Calibri"/>
              </w:rPr>
              <w:t xml:space="preserve"> </w:t>
            </w:r>
            <w:r w:rsidR="00360F14">
              <w:rPr>
                <w:rFonts w:ascii="Calibri" w:hAnsi="Calibri" w:cs="Calibri"/>
              </w:rPr>
              <w:t>.</w:t>
            </w:r>
          </w:p>
        </w:tc>
        <w:tc>
          <w:tcPr>
            <w:tcW w:w="2970" w:type="dxa"/>
            <w:tcBorders>
              <w:bottom w:val="single" w:sz="4" w:space="0" w:color="auto"/>
            </w:tcBorders>
          </w:tcPr>
          <w:p w14:paraId="2ED31489" w14:textId="1F33E3FB" w:rsidR="008F423E" w:rsidRPr="008F423E" w:rsidRDefault="00AC656A" w:rsidP="005C1B47">
            <w:pPr>
              <w:autoSpaceDE w:val="0"/>
              <w:autoSpaceDN w:val="0"/>
              <w:adjustRightInd w:val="0"/>
              <w:rPr>
                <w:rFonts w:ascii="Calibri" w:hAnsi="Calibri" w:cs="Calibri"/>
              </w:rPr>
            </w:pPr>
            <w:r w:rsidRPr="00845A0B">
              <w:t>Maintain the</w:t>
            </w:r>
            <w:r w:rsidR="00633D06">
              <w:t xml:space="preserve"> FPIU/PIU and staffing at all </w:t>
            </w:r>
            <w:r w:rsidR="006E3664">
              <w:t>levels throughout</w:t>
            </w:r>
            <w:r w:rsidRPr="00845A0B">
              <w:t xml:space="preserve"> Project implementation</w:t>
            </w:r>
            <w:r w:rsidRPr="00900C0E">
              <w:t>.</w:t>
            </w:r>
            <w:r w:rsidR="00633D06" w:rsidRPr="00900C0E">
              <w:t xml:space="preserve"> Immediately </w:t>
            </w:r>
            <w:r w:rsidR="003F4997" w:rsidRPr="00900C0E">
              <w:t>replace</w:t>
            </w:r>
            <w:r w:rsidR="00633D06" w:rsidRPr="00900C0E">
              <w:t xml:space="preserve"> </w:t>
            </w:r>
            <w:r w:rsidR="003F4997" w:rsidRPr="00900C0E">
              <w:t xml:space="preserve">the </w:t>
            </w:r>
            <w:r w:rsidR="002B2D54" w:rsidRPr="00900C0E">
              <w:t>staff</w:t>
            </w:r>
            <w:r w:rsidR="00F557D0">
              <w:t xml:space="preserve"> described in this </w:t>
            </w:r>
            <w:r w:rsidR="006E3664">
              <w:t xml:space="preserve">section </w:t>
            </w:r>
            <w:r w:rsidR="006E3664" w:rsidRPr="00900C0E">
              <w:t>when</w:t>
            </w:r>
            <w:r w:rsidR="00633D06" w:rsidRPr="00900C0E">
              <w:t xml:space="preserve"> </w:t>
            </w:r>
            <w:r w:rsidR="003F4997" w:rsidRPr="00900C0E">
              <w:t>the position is vacant.</w:t>
            </w:r>
            <w:r w:rsidR="003F4997">
              <w:rPr>
                <w:sz w:val="20"/>
                <w:szCs w:val="20"/>
              </w:rPr>
              <w:t xml:space="preserve"> </w:t>
            </w:r>
          </w:p>
        </w:tc>
        <w:tc>
          <w:tcPr>
            <w:tcW w:w="1890" w:type="dxa"/>
            <w:tcBorders>
              <w:bottom w:val="single" w:sz="4" w:space="0" w:color="auto"/>
            </w:tcBorders>
          </w:tcPr>
          <w:p w14:paraId="72C78B62" w14:textId="5D05B24D" w:rsidR="008F423E" w:rsidRPr="008F423E" w:rsidRDefault="005C1B47" w:rsidP="008F423E">
            <w:pPr>
              <w:keepLines/>
              <w:widowControl w:val="0"/>
              <w:rPr>
                <w:rFonts w:ascii="Calibri" w:eastAsia="Calibri" w:hAnsi="Calibri" w:cs="Calibri"/>
                <w:b/>
              </w:rPr>
            </w:pPr>
            <w:r>
              <w:rPr>
                <w:rFonts w:ascii="Calibri-Italic" w:hAnsi="Calibri-Italic" w:cs="Calibri-Italic"/>
                <w:i/>
                <w:iCs/>
              </w:rPr>
              <w:t>FPCU</w:t>
            </w:r>
            <w:r w:rsidR="006E3664">
              <w:rPr>
                <w:rFonts w:ascii="Calibri-Italic" w:hAnsi="Calibri-Italic" w:cs="Calibri-Italic"/>
                <w:i/>
                <w:iCs/>
              </w:rPr>
              <w:t>/PIU</w:t>
            </w:r>
            <w:r w:rsidR="000F67E2" w:rsidRPr="008F423E">
              <w:rPr>
                <w:rFonts w:ascii="Calibri" w:eastAsia="Calibri" w:hAnsi="Calibri" w:cs="Calibri"/>
                <w:b/>
              </w:rPr>
              <w:t xml:space="preserve"> </w:t>
            </w:r>
          </w:p>
        </w:tc>
      </w:tr>
      <w:tr w:rsidR="008F423E" w:rsidRPr="008F423E" w14:paraId="7DDC9F33" w14:textId="77777777" w:rsidTr="3DF5CB7E">
        <w:trPr>
          <w:cantSplit/>
          <w:trHeight w:val="20"/>
        </w:trPr>
        <w:tc>
          <w:tcPr>
            <w:tcW w:w="720" w:type="dxa"/>
            <w:tcBorders>
              <w:bottom w:val="single" w:sz="4" w:space="0" w:color="auto"/>
            </w:tcBorders>
          </w:tcPr>
          <w:p w14:paraId="30F8FAA1" w14:textId="77777777" w:rsidR="008F423E" w:rsidRPr="008F423E" w:rsidRDefault="008F423E" w:rsidP="008F423E">
            <w:pPr>
              <w:keepLines/>
              <w:widowControl w:val="0"/>
              <w:rPr>
                <w:rFonts w:ascii="Calibri" w:eastAsia="Calibri" w:hAnsi="Calibri" w:cs="Calibri"/>
                <w:b/>
              </w:rPr>
            </w:pPr>
            <w:r w:rsidRPr="008F423E">
              <w:rPr>
                <w:rFonts w:ascii="Calibri" w:eastAsia="Calibri" w:hAnsi="Calibri" w:cs="Calibri"/>
              </w:rPr>
              <w:t>B</w:t>
            </w:r>
          </w:p>
        </w:tc>
        <w:tc>
          <w:tcPr>
            <w:tcW w:w="8550" w:type="dxa"/>
            <w:tcBorders>
              <w:bottom w:val="single" w:sz="4" w:space="0" w:color="auto"/>
            </w:tcBorders>
          </w:tcPr>
          <w:p w14:paraId="5AB3B0C1" w14:textId="77777777" w:rsidR="008F423E" w:rsidRPr="008F423E" w:rsidRDefault="008F423E" w:rsidP="008F423E">
            <w:pPr>
              <w:rPr>
                <w:rFonts w:ascii="Calibri" w:eastAsia="Calibri" w:hAnsi="Calibri" w:cs="Calibri"/>
                <w:b/>
                <w:color w:val="4472C4"/>
              </w:rPr>
            </w:pPr>
            <w:r w:rsidRPr="008F423E">
              <w:rPr>
                <w:rFonts w:ascii="Calibri" w:eastAsia="Calibri" w:hAnsi="Calibri" w:cs="Calibri"/>
                <w:b/>
                <w:color w:val="4472C4"/>
              </w:rPr>
              <w:t>CAPACITY BUILDING PLAN/MEASURES</w:t>
            </w:r>
          </w:p>
          <w:p w14:paraId="7E354898" w14:textId="285CB61E" w:rsidR="008F423E" w:rsidRPr="008F423E" w:rsidRDefault="00925E93" w:rsidP="002E2E49">
            <w:pPr>
              <w:autoSpaceDE w:val="0"/>
              <w:autoSpaceDN w:val="0"/>
              <w:adjustRightInd w:val="0"/>
              <w:rPr>
                <w:rFonts w:ascii="Calibri" w:hAnsi="Calibri" w:cs="Calibri"/>
              </w:rPr>
            </w:pPr>
            <w:r>
              <w:rPr>
                <w:rFonts w:ascii="Calibri" w:hAnsi="Calibri" w:cs="Calibri"/>
              </w:rPr>
              <w:t xml:space="preserve">Provide </w:t>
            </w:r>
            <w:r w:rsidR="0095330D">
              <w:rPr>
                <w:rFonts w:ascii="Calibri" w:hAnsi="Calibri" w:cs="Calibri"/>
              </w:rPr>
              <w:t>ESF c</w:t>
            </w:r>
            <w:r w:rsidR="005C1B47">
              <w:rPr>
                <w:rFonts w:ascii="Calibri" w:hAnsi="Calibri" w:cs="Calibri"/>
              </w:rPr>
              <w:t>apacity building training for Project staff</w:t>
            </w:r>
            <w:r w:rsidR="0095330D">
              <w:rPr>
                <w:rFonts w:ascii="Calibri" w:hAnsi="Calibri" w:cs="Calibri"/>
              </w:rPr>
              <w:t xml:space="preserve"> </w:t>
            </w:r>
            <w:r w:rsidR="00AD4AC5">
              <w:rPr>
                <w:rFonts w:ascii="Calibri" w:hAnsi="Calibri" w:cs="Calibri"/>
              </w:rPr>
              <w:t xml:space="preserve">at federal and regional levels </w:t>
            </w:r>
            <w:r w:rsidR="0095330D">
              <w:rPr>
                <w:rFonts w:ascii="Calibri" w:hAnsi="Calibri" w:cs="Calibri"/>
              </w:rPr>
              <w:t xml:space="preserve">in collaboration with the ESF learning center </w:t>
            </w:r>
            <w:r w:rsidR="002B2D54">
              <w:rPr>
                <w:rFonts w:ascii="Calibri" w:hAnsi="Calibri" w:cs="Calibri"/>
              </w:rPr>
              <w:t>established</w:t>
            </w:r>
            <w:r w:rsidR="0095330D">
              <w:rPr>
                <w:rFonts w:ascii="Calibri" w:hAnsi="Calibri" w:cs="Calibri"/>
              </w:rPr>
              <w:t xml:space="preserve"> at Addis Ababa University </w:t>
            </w:r>
            <w:r w:rsidR="00FF6CF0">
              <w:rPr>
                <w:rFonts w:ascii="Calibri" w:hAnsi="Calibri" w:cs="Calibri"/>
              </w:rPr>
              <w:t xml:space="preserve">including refresher training for all Project staff, </w:t>
            </w:r>
            <w:r w:rsidR="005C1B47">
              <w:rPr>
                <w:rFonts w:ascii="Calibri" w:hAnsi="Calibri" w:cs="Calibri"/>
              </w:rPr>
              <w:t xml:space="preserve">on occupational health and safety specific requirements of the ESSs, the ESMF, </w:t>
            </w:r>
            <w:r w:rsidR="00AD4AC5">
              <w:rPr>
                <w:rFonts w:ascii="Calibri" w:hAnsi="Calibri" w:cs="Calibri"/>
              </w:rPr>
              <w:t>E&amp;S</w:t>
            </w:r>
            <w:r w:rsidR="005C1B47">
              <w:rPr>
                <w:rFonts w:ascii="Calibri" w:hAnsi="Calibri" w:cs="Calibri"/>
              </w:rPr>
              <w:t xml:space="preserve"> screening and Site-specific instrument preparation</w:t>
            </w:r>
            <w:r w:rsidR="00AD4AC5">
              <w:rPr>
                <w:rFonts w:ascii="Calibri" w:hAnsi="Calibri" w:cs="Calibri"/>
              </w:rPr>
              <w:t xml:space="preserve">, </w:t>
            </w:r>
            <w:r w:rsidR="00111AA4">
              <w:rPr>
                <w:rFonts w:ascii="Calibri" w:hAnsi="Calibri" w:cs="Calibri"/>
              </w:rPr>
              <w:t>resettlement</w:t>
            </w:r>
            <w:r w:rsidR="00136862">
              <w:rPr>
                <w:rFonts w:ascii="Calibri" w:hAnsi="Calibri" w:cs="Calibri"/>
              </w:rPr>
              <w:t xml:space="preserve"> framework and plan, </w:t>
            </w:r>
            <w:r w:rsidR="00AD4AC5">
              <w:rPr>
                <w:rFonts w:ascii="Calibri" w:hAnsi="Calibri" w:cs="Calibri"/>
              </w:rPr>
              <w:t xml:space="preserve"> </w:t>
            </w:r>
            <w:r w:rsidR="005C1B47">
              <w:rPr>
                <w:rFonts w:ascii="Calibri" w:hAnsi="Calibri" w:cs="Calibri"/>
              </w:rPr>
              <w:t>SEA/ SH and response mechanism</w:t>
            </w:r>
            <w:r>
              <w:rPr>
                <w:rFonts w:ascii="Calibri" w:hAnsi="Calibri" w:cs="Calibri"/>
              </w:rPr>
              <w:t xml:space="preserve">, </w:t>
            </w:r>
            <w:r w:rsidR="005C1B47">
              <w:rPr>
                <w:rFonts w:ascii="Calibri" w:hAnsi="Calibri" w:cs="Calibri"/>
              </w:rPr>
              <w:t xml:space="preserve"> Grievance Redress Mechanism including handling of SEA/</w:t>
            </w:r>
            <w:r w:rsidR="00B216CC">
              <w:rPr>
                <w:rFonts w:ascii="Calibri" w:hAnsi="Calibri" w:cs="Calibri"/>
              </w:rPr>
              <w:t xml:space="preserve">SH </w:t>
            </w:r>
            <w:r w:rsidR="005C1B47">
              <w:rPr>
                <w:rFonts w:ascii="Calibri" w:hAnsi="Calibri" w:cs="Calibri"/>
              </w:rPr>
              <w:t>cases</w:t>
            </w:r>
            <w:r>
              <w:rPr>
                <w:rFonts w:ascii="Calibri" w:hAnsi="Calibri" w:cs="Calibri"/>
              </w:rPr>
              <w:t>,</w:t>
            </w:r>
            <w:r w:rsidR="005C1B47">
              <w:rPr>
                <w:rFonts w:ascii="Calibri" w:hAnsi="Calibri" w:cs="Calibri"/>
              </w:rPr>
              <w:t xml:space="preserve"> Security Risk Assessment and Management Plan (SRA&amp;MP), as relevant and necessary to implement the Project in accordance with the ESSs.</w:t>
            </w:r>
          </w:p>
        </w:tc>
        <w:tc>
          <w:tcPr>
            <w:tcW w:w="2970" w:type="dxa"/>
            <w:tcBorders>
              <w:bottom w:val="single" w:sz="4" w:space="0" w:color="auto"/>
            </w:tcBorders>
          </w:tcPr>
          <w:p w14:paraId="365D0BC9" w14:textId="77777777" w:rsidR="005A7B01" w:rsidRDefault="005A7B01" w:rsidP="008F423E">
            <w:pPr>
              <w:keepLines/>
              <w:widowControl w:val="0"/>
              <w:rPr>
                <w:rFonts w:ascii="Calibri" w:hAnsi="Calibri" w:cs="Calibri"/>
              </w:rPr>
            </w:pPr>
          </w:p>
          <w:p w14:paraId="5D2EE6A7" w14:textId="73F9F201" w:rsidR="008F423E" w:rsidRPr="008F423E" w:rsidRDefault="00FF6CF0" w:rsidP="008F423E">
            <w:pPr>
              <w:keepLines/>
              <w:widowControl w:val="0"/>
              <w:rPr>
                <w:rFonts w:ascii="Calibri" w:eastAsia="Calibri" w:hAnsi="Calibri" w:cs="Calibri"/>
                <w:b/>
              </w:rPr>
            </w:pPr>
            <w:r>
              <w:rPr>
                <w:rFonts w:ascii="Calibri" w:hAnsi="Calibri" w:cs="Calibri"/>
              </w:rPr>
              <w:t>Refresher training within</w:t>
            </w:r>
            <w:r w:rsidR="006E3664">
              <w:rPr>
                <w:rFonts w:ascii="Calibri" w:hAnsi="Calibri" w:cs="Calibri"/>
              </w:rPr>
              <w:t xml:space="preserve"> three months</w:t>
            </w:r>
            <w:r w:rsidR="00736F47">
              <w:rPr>
                <w:rFonts w:ascii="Calibri" w:hAnsi="Calibri" w:cs="Calibri"/>
              </w:rPr>
              <w:t xml:space="preserve"> after Effective Date</w:t>
            </w:r>
            <w:r w:rsidR="0091384C">
              <w:rPr>
                <w:rFonts w:ascii="Calibri" w:hAnsi="Calibri" w:cs="Calibri"/>
              </w:rPr>
              <w:t>; capacity -building training t</w:t>
            </w:r>
            <w:r>
              <w:rPr>
                <w:rFonts w:ascii="Calibri" w:hAnsi="Calibri" w:cs="Calibri"/>
              </w:rPr>
              <w:t xml:space="preserve">hroughout </w:t>
            </w:r>
            <w:r w:rsidR="0091384C">
              <w:rPr>
                <w:rFonts w:ascii="Calibri" w:hAnsi="Calibri" w:cs="Calibri"/>
              </w:rPr>
              <w:t>P</w:t>
            </w:r>
            <w:r w:rsidR="005C1B47">
              <w:rPr>
                <w:rFonts w:ascii="Calibri" w:hAnsi="Calibri" w:cs="Calibri"/>
              </w:rPr>
              <w:t>roject implementation.</w:t>
            </w:r>
          </w:p>
        </w:tc>
        <w:tc>
          <w:tcPr>
            <w:tcW w:w="1890" w:type="dxa"/>
            <w:tcBorders>
              <w:bottom w:val="single" w:sz="4" w:space="0" w:color="auto"/>
            </w:tcBorders>
          </w:tcPr>
          <w:p w14:paraId="707FC781" w14:textId="77777777" w:rsidR="005A7B01" w:rsidRDefault="005A7B01" w:rsidP="005C1B47">
            <w:pPr>
              <w:keepLines/>
              <w:widowControl w:val="0"/>
              <w:rPr>
                <w:rFonts w:ascii="Calibri-Italic" w:hAnsi="Calibri-Italic" w:cs="Calibri-Italic"/>
                <w:i/>
                <w:iCs/>
              </w:rPr>
            </w:pPr>
          </w:p>
          <w:p w14:paraId="6B53832F" w14:textId="56262C46" w:rsidR="008F423E" w:rsidRPr="008F423E" w:rsidRDefault="0081087F" w:rsidP="005C1B47">
            <w:pPr>
              <w:keepLines/>
              <w:widowControl w:val="0"/>
              <w:rPr>
                <w:rFonts w:ascii="Calibri" w:eastAsia="Calibri" w:hAnsi="Calibri" w:cs="Calibri"/>
                <w:b/>
              </w:rPr>
            </w:pPr>
            <w:r>
              <w:rPr>
                <w:rFonts w:ascii="Calibri-Italic" w:hAnsi="Calibri-Italic" w:cs="Calibri-Italic"/>
                <w:i/>
                <w:iCs/>
              </w:rPr>
              <w:t>FPCU</w:t>
            </w:r>
          </w:p>
        </w:tc>
      </w:tr>
      <w:tr w:rsidR="008F423E" w:rsidRPr="008F423E" w14:paraId="58962BEB" w14:textId="77777777" w:rsidTr="3DF5CB7E">
        <w:trPr>
          <w:cantSplit/>
          <w:trHeight w:val="300"/>
        </w:trPr>
        <w:tc>
          <w:tcPr>
            <w:tcW w:w="14130" w:type="dxa"/>
            <w:gridSpan w:val="4"/>
            <w:tcBorders>
              <w:bottom w:val="single" w:sz="4" w:space="0" w:color="auto"/>
            </w:tcBorders>
            <w:shd w:val="clear" w:color="auto" w:fill="F4B083"/>
          </w:tcPr>
          <w:p w14:paraId="13D474EC" w14:textId="77777777" w:rsidR="008F423E" w:rsidRPr="008F423E" w:rsidDel="00777D1F" w:rsidRDefault="008F423E" w:rsidP="008F423E">
            <w:pPr>
              <w:keepLines/>
              <w:widowControl w:val="0"/>
              <w:rPr>
                <w:rFonts w:ascii="Calibri" w:eastAsia="Calibri" w:hAnsi="Calibri" w:cs="Calibri"/>
              </w:rPr>
            </w:pPr>
            <w:r w:rsidRPr="008F423E">
              <w:rPr>
                <w:rFonts w:ascii="Calibri" w:eastAsia="Calibri" w:hAnsi="Calibri" w:cs="Calibri"/>
                <w:b/>
              </w:rPr>
              <w:t>MONITORING AND REPORTING</w:t>
            </w:r>
          </w:p>
        </w:tc>
      </w:tr>
      <w:tr w:rsidR="008F423E" w:rsidRPr="008F423E" w14:paraId="3EDDCCF4" w14:textId="77777777" w:rsidTr="3DF5CB7E">
        <w:trPr>
          <w:trHeight w:val="431"/>
        </w:trPr>
        <w:tc>
          <w:tcPr>
            <w:tcW w:w="720" w:type="dxa"/>
            <w:tcBorders>
              <w:bottom w:val="single" w:sz="4" w:space="0" w:color="auto"/>
            </w:tcBorders>
          </w:tcPr>
          <w:p w14:paraId="141FBA54" w14:textId="77777777" w:rsidR="008F423E" w:rsidRPr="008F423E" w:rsidRDefault="008F423E" w:rsidP="008F423E">
            <w:pPr>
              <w:keepLines/>
              <w:widowControl w:val="0"/>
              <w:jc w:val="center"/>
              <w:rPr>
                <w:rFonts w:ascii="Calibri" w:eastAsia="Calibri" w:hAnsi="Calibri" w:cs="Calibri"/>
              </w:rPr>
            </w:pPr>
            <w:r w:rsidRPr="008F423E">
              <w:rPr>
                <w:rFonts w:ascii="Calibri" w:eastAsia="Calibri" w:hAnsi="Calibri" w:cs="Calibri"/>
              </w:rPr>
              <w:t>C</w:t>
            </w:r>
          </w:p>
        </w:tc>
        <w:tc>
          <w:tcPr>
            <w:tcW w:w="8550" w:type="dxa"/>
            <w:tcBorders>
              <w:bottom w:val="single" w:sz="4" w:space="0" w:color="auto"/>
            </w:tcBorders>
          </w:tcPr>
          <w:p w14:paraId="7E362806" w14:textId="783503BC" w:rsidR="008F423E" w:rsidRPr="00FC7F1D" w:rsidRDefault="008F423E" w:rsidP="008F423E">
            <w:pPr>
              <w:keepLines/>
              <w:widowControl w:val="0"/>
              <w:rPr>
                <w:rFonts w:ascii="Calibri" w:eastAsia="Calibri" w:hAnsi="Calibri" w:cs="Calibri"/>
              </w:rPr>
            </w:pPr>
            <w:r w:rsidRPr="008F423E">
              <w:rPr>
                <w:rFonts w:ascii="Calibri" w:eastAsia="Calibri" w:hAnsi="Calibri" w:cs="Calibri"/>
                <w:b/>
                <w:color w:val="4472C4"/>
              </w:rPr>
              <w:t>REGULAR REPORTING</w:t>
            </w:r>
            <w:r w:rsidRPr="008F423E">
              <w:rPr>
                <w:rFonts w:ascii="Calibri" w:eastAsia="Calibri" w:hAnsi="Calibri" w:cs="Calibri"/>
              </w:rPr>
              <w:t xml:space="preserve"> </w:t>
            </w:r>
          </w:p>
          <w:p w14:paraId="6CBB0784" w14:textId="145B36F8" w:rsidR="008F423E" w:rsidRPr="008F423E" w:rsidRDefault="00447DC6" w:rsidP="008F423E">
            <w:pPr>
              <w:keepLines/>
              <w:widowControl w:val="0"/>
              <w:rPr>
                <w:rFonts w:ascii="Calibri" w:eastAsia="Calibri" w:hAnsi="Calibri" w:cs="Arial"/>
              </w:rPr>
            </w:pPr>
            <w:r>
              <w:rPr>
                <w:rFonts w:ascii="Calibri" w:eastAsia="Calibri" w:hAnsi="Calibri" w:cs="Arial"/>
              </w:rPr>
              <w:t xml:space="preserve">1. </w:t>
            </w:r>
            <w:r w:rsidR="008F423E" w:rsidRPr="008F423E">
              <w:rPr>
                <w:rFonts w:ascii="Calibri" w:eastAsia="Calibri" w:hAnsi="Calibri" w:cs="Arial"/>
              </w:rPr>
              <w:t xml:space="preserve">Prepare and submit to </w:t>
            </w:r>
            <w:r w:rsidR="006023CA" w:rsidRPr="008F423E">
              <w:rPr>
                <w:rFonts w:ascii="Calibri" w:eastAsia="Calibri" w:hAnsi="Calibri" w:cs="Arial"/>
              </w:rPr>
              <w:t>the</w:t>
            </w:r>
            <w:r w:rsidR="006023CA" w:rsidRPr="00302478">
              <w:rPr>
                <w:sz w:val="20"/>
                <w:szCs w:val="20"/>
              </w:rPr>
              <w:t xml:space="preserve"> Association</w:t>
            </w:r>
            <w:r w:rsidR="006023CA" w:rsidRPr="008F423E" w:rsidDel="00B16C26">
              <w:rPr>
                <w:rFonts w:ascii="Calibri" w:eastAsia="Calibri" w:hAnsi="Calibri" w:cs="Arial"/>
              </w:rPr>
              <w:t xml:space="preserve"> </w:t>
            </w:r>
            <w:r w:rsidR="008F423E" w:rsidRPr="008F423E">
              <w:rPr>
                <w:rFonts w:ascii="Calibri" w:eastAsia="Calibri" w:hAnsi="Calibri" w:cs="Arial"/>
              </w:rPr>
              <w:t xml:space="preserve">regular monitoring reports on the environmental, social, health and safety (E&amp;S) performance of the Project. The reports shall include: </w:t>
            </w:r>
          </w:p>
          <w:p w14:paraId="69965C52" w14:textId="77777777" w:rsidR="00447DC6" w:rsidRDefault="008F423E" w:rsidP="00447DC6">
            <w:pPr>
              <w:pStyle w:val="ListParagraph"/>
              <w:keepLines/>
              <w:widowControl w:val="0"/>
              <w:numPr>
                <w:ilvl w:val="0"/>
                <w:numId w:val="2"/>
              </w:numPr>
              <w:spacing w:after="240"/>
              <w:jc w:val="both"/>
              <w:rPr>
                <w:rFonts w:ascii="Calibri" w:eastAsia="Yu Mincho" w:hAnsi="Calibri" w:cs="Times New Roman"/>
              </w:rPr>
            </w:pPr>
            <w:r w:rsidRPr="00447DC6">
              <w:rPr>
                <w:rFonts w:ascii="Calibri" w:eastAsia="Yu Mincho" w:hAnsi="Calibri" w:cs="Times New Roman"/>
              </w:rPr>
              <w:t xml:space="preserve">Status of preparation and implementation of E&amp;S documents required under the ESCP. </w:t>
            </w:r>
          </w:p>
          <w:p w14:paraId="0BBEDB61" w14:textId="77777777" w:rsidR="00447DC6" w:rsidRDefault="008F423E" w:rsidP="00447DC6">
            <w:pPr>
              <w:pStyle w:val="ListParagraph"/>
              <w:keepLines/>
              <w:widowControl w:val="0"/>
              <w:numPr>
                <w:ilvl w:val="0"/>
                <w:numId w:val="2"/>
              </w:numPr>
              <w:spacing w:after="240"/>
              <w:jc w:val="both"/>
              <w:rPr>
                <w:rFonts w:ascii="Calibri" w:eastAsia="Yu Mincho" w:hAnsi="Calibri" w:cs="Times New Roman"/>
              </w:rPr>
            </w:pPr>
            <w:r w:rsidRPr="00447DC6">
              <w:rPr>
                <w:rFonts w:ascii="Calibri" w:eastAsia="Yu Mincho" w:hAnsi="Calibri" w:cs="Times New Roman"/>
              </w:rPr>
              <w:t>Summary of stakeholder engagement activities carried out as per the Stakeholder Engagement Plan.</w:t>
            </w:r>
          </w:p>
          <w:p w14:paraId="5063F318" w14:textId="77777777" w:rsidR="00447DC6" w:rsidRDefault="008F423E" w:rsidP="00447DC6">
            <w:pPr>
              <w:pStyle w:val="ListParagraph"/>
              <w:keepLines/>
              <w:widowControl w:val="0"/>
              <w:numPr>
                <w:ilvl w:val="0"/>
                <w:numId w:val="2"/>
              </w:numPr>
              <w:spacing w:after="240"/>
              <w:jc w:val="both"/>
              <w:rPr>
                <w:rFonts w:ascii="Calibri" w:eastAsia="Yu Mincho" w:hAnsi="Calibri" w:cs="Times New Roman"/>
              </w:rPr>
            </w:pPr>
            <w:r w:rsidRPr="00447DC6">
              <w:rPr>
                <w:rFonts w:ascii="Calibri" w:eastAsia="Yu Mincho" w:hAnsi="Calibri" w:cs="Times New Roman"/>
              </w:rPr>
              <w:t xml:space="preserve">Complaints submitted to the grievance mechanism(s), the grievance log, and progress made in resolving them.   </w:t>
            </w:r>
          </w:p>
          <w:p w14:paraId="39A9440E" w14:textId="77777777" w:rsidR="00447DC6" w:rsidRDefault="008F423E" w:rsidP="00447DC6">
            <w:pPr>
              <w:pStyle w:val="ListParagraph"/>
              <w:keepLines/>
              <w:widowControl w:val="0"/>
              <w:numPr>
                <w:ilvl w:val="0"/>
                <w:numId w:val="2"/>
              </w:numPr>
              <w:spacing w:after="240"/>
              <w:jc w:val="both"/>
              <w:rPr>
                <w:rFonts w:ascii="Calibri" w:eastAsia="Yu Mincho" w:hAnsi="Calibri" w:cs="Times New Roman"/>
              </w:rPr>
            </w:pPr>
            <w:r w:rsidRPr="00447DC6">
              <w:rPr>
                <w:rFonts w:ascii="Calibri" w:eastAsia="Yu Mincho" w:hAnsi="Calibri" w:cs="Times New Roman"/>
              </w:rPr>
              <w:lastRenderedPageBreak/>
              <w:t>E&amp;S performance of contractors and subcontractors as reported through [monthly] contractors’ and supervision firms’ reports.</w:t>
            </w:r>
          </w:p>
          <w:p w14:paraId="1A42844F" w14:textId="77777777" w:rsidR="00447DC6" w:rsidRDefault="00902E20" w:rsidP="00447DC6">
            <w:pPr>
              <w:pStyle w:val="ListParagraph"/>
              <w:keepLines/>
              <w:widowControl w:val="0"/>
              <w:numPr>
                <w:ilvl w:val="0"/>
                <w:numId w:val="2"/>
              </w:numPr>
              <w:spacing w:after="240"/>
              <w:jc w:val="both"/>
              <w:rPr>
                <w:rFonts w:ascii="Calibri" w:eastAsia="Yu Mincho" w:hAnsi="Calibri" w:cs="Times New Roman"/>
              </w:rPr>
            </w:pPr>
            <w:r w:rsidRPr="00447DC6">
              <w:rPr>
                <w:rFonts w:ascii="Calibri" w:eastAsia="Yu Mincho" w:hAnsi="Calibri" w:cs="Times New Roman"/>
              </w:rPr>
              <w:t>Land acquisition issues, PAPs impacted and compensation</w:t>
            </w:r>
            <w:r w:rsidR="00287F3A" w:rsidRPr="00447DC6">
              <w:rPr>
                <w:rFonts w:ascii="Calibri" w:eastAsia="Yu Mincho" w:hAnsi="Calibri" w:cs="Times New Roman"/>
              </w:rPr>
              <w:t xml:space="preserve"> and </w:t>
            </w:r>
            <w:r w:rsidRPr="00447DC6">
              <w:rPr>
                <w:rFonts w:ascii="Calibri" w:eastAsia="Yu Mincho" w:hAnsi="Calibri" w:cs="Times New Roman"/>
              </w:rPr>
              <w:t>compensation amount</w:t>
            </w:r>
            <w:r w:rsidR="00287F3A" w:rsidRPr="00447DC6">
              <w:rPr>
                <w:rFonts w:ascii="Calibri" w:eastAsia="Yu Mincho" w:hAnsi="Calibri" w:cs="Times New Roman"/>
              </w:rPr>
              <w:t>.</w:t>
            </w:r>
          </w:p>
          <w:p w14:paraId="4E5F3AF7" w14:textId="45AD0917" w:rsidR="008F423E" w:rsidRPr="00447DC6" w:rsidRDefault="008F423E" w:rsidP="00447DC6">
            <w:pPr>
              <w:pStyle w:val="ListParagraph"/>
              <w:keepLines/>
              <w:widowControl w:val="0"/>
              <w:numPr>
                <w:ilvl w:val="0"/>
                <w:numId w:val="2"/>
              </w:numPr>
              <w:spacing w:after="240"/>
              <w:jc w:val="both"/>
              <w:rPr>
                <w:rFonts w:ascii="Calibri" w:eastAsia="Yu Mincho" w:hAnsi="Calibri" w:cs="Times New Roman"/>
              </w:rPr>
            </w:pPr>
            <w:r w:rsidRPr="00447DC6">
              <w:rPr>
                <w:rFonts w:ascii="Calibri" w:eastAsia="Yu Mincho" w:hAnsi="Calibri" w:cs="Times New Roman"/>
              </w:rPr>
              <w:t xml:space="preserve">Number and status of resolution of incidents and accidents reported under action E below. </w:t>
            </w:r>
            <w:r w:rsidRPr="00447DC6">
              <w:rPr>
                <w:rFonts w:ascii="Calibri" w:eastAsia="Yu Mincho" w:hAnsi="Calibri" w:cs="Times New Roman"/>
                <w:shd w:val="clear" w:color="auto" w:fill="FFFF00"/>
              </w:rPr>
              <w:t xml:space="preserve"> </w:t>
            </w:r>
          </w:p>
          <w:p w14:paraId="42E44AA8" w14:textId="05120C64" w:rsidR="0021601D" w:rsidRPr="00FC7F1D" w:rsidRDefault="00447DC6" w:rsidP="006E3664">
            <w:pPr>
              <w:keepLines/>
              <w:widowControl w:val="0"/>
              <w:spacing w:after="240"/>
              <w:ind w:left="61"/>
              <w:jc w:val="both"/>
              <w:rPr>
                <w:rFonts w:ascii="Calibri" w:eastAsia="Yu Mincho" w:hAnsi="Calibri" w:cs="Times New Roman"/>
              </w:rPr>
            </w:pPr>
            <w:r>
              <w:rPr>
                <w:rFonts w:ascii="Calibri" w:eastAsia="Yu Mincho" w:hAnsi="Calibri" w:cs="Times New Roman"/>
              </w:rPr>
              <w:t xml:space="preserve">2. </w:t>
            </w:r>
            <w:r w:rsidR="001661FB">
              <w:rPr>
                <w:rFonts w:ascii="Calibri" w:eastAsia="Yu Mincho" w:hAnsi="Calibri" w:cs="Times New Roman"/>
              </w:rPr>
              <w:t xml:space="preserve">(i) </w:t>
            </w:r>
            <w:r w:rsidR="0082674F">
              <w:rPr>
                <w:rFonts w:ascii="Calibri" w:eastAsia="Yu Mincho" w:hAnsi="Calibri" w:cs="Times New Roman"/>
              </w:rPr>
              <w:t>E</w:t>
            </w:r>
            <w:r w:rsidR="00C81FE8">
              <w:rPr>
                <w:rFonts w:ascii="Calibri" w:eastAsia="Yu Mincho" w:hAnsi="Calibri" w:cs="Times New Roman"/>
              </w:rPr>
              <w:t xml:space="preserve">ngage an independent third party under </w:t>
            </w:r>
            <w:r w:rsidR="0082674F">
              <w:rPr>
                <w:rFonts w:ascii="Calibri" w:eastAsia="Yu Mincho" w:hAnsi="Calibri" w:cs="Times New Roman"/>
              </w:rPr>
              <w:t>T</w:t>
            </w:r>
            <w:r w:rsidR="00C81FE8">
              <w:rPr>
                <w:rFonts w:ascii="Calibri" w:eastAsia="Yu Mincho" w:hAnsi="Calibri" w:cs="Times New Roman"/>
              </w:rPr>
              <w:t xml:space="preserve">erms of </w:t>
            </w:r>
            <w:r w:rsidR="0082674F">
              <w:rPr>
                <w:rFonts w:ascii="Calibri" w:eastAsia="Yu Mincho" w:hAnsi="Calibri" w:cs="Times New Roman"/>
              </w:rPr>
              <w:t>R</w:t>
            </w:r>
            <w:r w:rsidR="00C81FE8">
              <w:rPr>
                <w:rFonts w:ascii="Calibri" w:eastAsia="Yu Mincho" w:hAnsi="Calibri" w:cs="Times New Roman"/>
              </w:rPr>
              <w:t>eference</w:t>
            </w:r>
            <w:r w:rsidR="0082674F">
              <w:rPr>
                <w:rFonts w:ascii="Calibri" w:eastAsia="Yu Mincho" w:hAnsi="Calibri" w:cs="Times New Roman"/>
              </w:rPr>
              <w:t xml:space="preserve"> (</w:t>
            </w:r>
            <w:proofErr w:type="spellStart"/>
            <w:r w:rsidR="0082674F">
              <w:rPr>
                <w:rFonts w:ascii="Calibri" w:eastAsia="Yu Mincho" w:hAnsi="Calibri" w:cs="Times New Roman"/>
              </w:rPr>
              <w:t>ToR</w:t>
            </w:r>
            <w:proofErr w:type="spellEnd"/>
            <w:r w:rsidR="0082674F">
              <w:rPr>
                <w:rFonts w:ascii="Calibri" w:eastAsia="Yu Mincho" w:hAnsi="Calibri" w:cs="Times New Roman"/>
              </w:rPr>
              <w:t>)</w:t>
            </w:r>
            <w:r w:rsidR="00C81FE8">
              <w:rPr>
                <w:rFonts w:ascii="Calibri" w:eastAsia="Yu Mincho" w:hAnsi="Calibri" w:cs="Times New Roman"/>
              </w:rPr>
              <w:t xml:space="preserve"> and with qualifications and experience satisfactory to the Association to c</w:t>
            </w:r>
            <w:r w:rsidR="0021601D" w:rsidRPr="006E3664">
              <w:rPr>
                <w:rFonts w:ascii="Calibri" w:eastAsia="Yu Mincho" w:hAnsi="Calibri" w:cs="Times New Roman"/>
              </w:rPr>
              <w:t xml:space="preserve">onduct </w:t>
            </w:r>
            <w:r w:rsidR="00287F3A">
              <w:rPr>
                <w:rFonts w:ascii="Calibri" w:eastAsia="Yu Mincho" w:hAnsi="Calibri" w:cs="Times New Roman"/>
              </w:rPr>
              <w:t xml:space="preserve">Project </w:t>
            </w:r>
            <w:r w:rsidR="0021601D" w:rsidRPr="006E3664">
              <w:rPr>
                <w:rFonts w:ascii="Calibri" w:eastAsia="Yu Mincho" w:hAnsi="Calibri" w:cs="Times New Roman"/>
              </w:rPr>
              <w:t xml:space="preserve">completion E&amp;S implementation performance </w:t>
            </w:r>
            <w:r w:rsidR="00F7681D">
              <w:rPr>
                <w:rFonts w:ascii="Calibri" w:eastAsia="Yu Mincho" w:hAnsi="Calibri" w:cs="Times New Roman"/>
              </w:rPr>
              <w:t>audit</w:t>
            </w:r>
            <w:r w:rsidR="00597857">
              <w:rPr>
                <w:rFonts w:ascii="Calibri" w:eastAsia="Yu Mincho" w:hAnsi="Calibri" w:cs="Times New Roman"/>
              </w:rPr>
              <w:t xml:space="preserve">; (ii) take all necessary measures to facilitate the timely completion of such audit in accordance with the agreed </w:t>
            </w:r>
            <w:proofErr w:type="spellStart"/>
            <w:r w:rsidR="0082674F">
              <w:rPr>
                <w:rFonts w:ascii="Calibri" w:eastAsia="Yu Mincho" w:hAnsi="Calibri" w:cs="Times New Roman"/>
              </w:rPr>
              <w:t>ToR</w:t>
            </w:r>
            <w:proofErr w:type="spellEnd"/>
            <w:r w:rsidR="00597857">
              <w:rPr>
                <w:rFonts w:ascii="Calibri" w:eastAsia="Yu Mincho" w:hAnsi="Calibri" w:cs="Times New Roman"/>
              </w:rPr>
              <w:t xml:space="preserve">; </w:t>
            </w:r>
            <w:r w:rsidR="00DA37CC">
              <w:rPr>
                <w:rFonts w:ascii="Calibri" w:eastAsia="Yu Mincho" w:hAnsi="Calibri" w:cs="Times New Roman"/>
              </w:rPr>
              <w:t>(ii</w:t>
            </w:r>
            <w:r w:rsidR="001947F3">
              <w:rPr>
                <w:rFonts w:ascii="Calibri" w:eastAsia="Yu Mincho" w:hAnsi="Calibri" w:cs="Times New Roman"/>
              </w:rPr>
              <w:t>i</w:t>
            </w:r>
            <w:r w:rsidR="00DA37CC">
              <w:rPr>
                <w:rFonts w:ascii="Calibri" w:eastAsia="Yu Mincho" w:hAnsi="Calibri" w:cs="Times New Roman"/>
              </w:rPr>
              <w:t>) furnish to the Association the audit report promptly upon its completion</w:t>
            </w:r>
            <w:r w:rsidR="0082674F">
              <w:rPr>
                <w:rFonts w:ascii="Calibri" w:eastAsia="Yu Mincho" w:hAnsi="Calibri" w:cs="Times New Roman"/>
              </w:rPr>
              <w:t>;</w:t>
            </w:r>
            <w:r w:rsidR="00DA37CC">
              <w:rPr>
                <w:rFonts w:ascii="Calibri" w:eastAsia="Yu Mincho" w:hAnsi="Calibri" w:cs="Times New Roman"/>
              </w:rPr>
              <w:t xml:space="preserve"> </w:t>
            </w:r>
            <w:r w:rsidR="00512662">
              <w:rPr>
                <w:rFonts w:ascii="Calibri" w:eastAsia="Yu Mincho" w:hAnsi="Calibri" w:cs="Times New Roman"/>
              </w:rPr>
              <w:t xml:space="preserve">and </w:t>
            </w:r>
            <w:r w:rsidR="007E0927">
              <w:rPr>
                <w:rFonts w:ascii="Calibri" w:eastAsia="Yu Mincho" w:hAnsi="Calibri" w:cs="Times New Roman"/>
              </w:rPr>
              <w:t xml:space="preserve">(iv) </w:t>
            </w:r>
            <w:r w:rsidR="00512662">
              <w:rPr>
                <w:rFonts w:ascii="Calibri" w:eastAsia="Yu Mincho" w:hAnsi="Calibri" w:cs="Times New Roman"/>
              </w:rPr>
              <w:t>implement</w:t>
            </w:r>
            <w:r w:rsidR="001947F3">
              <w:rPr>
                <w:rFonts w:ascii="Calibri" w:eastAsia="Yu Mincho" w:hAnsi="Calibri" w:cs="Times New Roman"/>
              </w:rPr>
              <w:t xml:space="preserve"> measures to address the findings</w:t>
            </w:r>
            <w:r w:rsidR="00512662">
              <w:rPr>
                <w:rFonts w:ascii="Calibri" w:eastAsia="Yu Mincho" w:hAnsi="Calibri" w:cs="Times New Roman"/>
              </w:rPr>
              <w:t xml:space="preserve"> and recommendations of the</w:t>
            </w:r>
            <w:r w:rsidR="001947F3">
              <w:rPr>
                <w:rFonts w:ascii="Calibri" w:eastAsia="Yu Mincho" w:hAnsi="Calibri" w:cs="Times New Roman"/>
              </w:rPr>
              <w:t xml:space="preserve"> audit report in a manner acceptable to the Association</w:t>
            </w:r>
          </w:p>
        </w:tc>
        <w:tc>
          <w:tcPr>
            <w:tcW w:w="2970" w:type="dxa"/>
            <w:tcBorders>
              <w:bottom w:val="single" w:sz="4" w:space="0" w:color="auto"/>
            </w:tcBorders>
          </w:tcPr>
          <w:p w14:paraId="4B10F396" w14:textId="03CACCCF" w:rsidR="008F423E" w:rsidRDefault="008F423E" w:rsidP="008F423E">
            <w:pPr>
              <w:keepLines/>
              <w:widowControl w:val="0"/>
              <w:rPr>
                <w:rFonts w:ascii="Calibri" w:eastAsia="Times New Roman" w:hAnsi="Calibri" w:cs="Arial"/>
              </w:rPr>
            </w:pPr>
          </w:p>
          <w:p w14:paraId="0D842075" w14:textId="52609F72" w:rsidR="00865C8A" w:rsidRPr="00302478" w:rsidRDefault="00447DC6" w:rsidP="00865C8A">
            <w:pPr>
              <w:keepLines/>
              <w:widowControl w:val="0"/>
              <w:rPr>
                <w:rFonts w:eastAsia="Times New Roman"/>
                <w:sz w:val="20"/>
                <w:szCs w:val="20"/>
              </w:rPr>
            </w:pPr>
            <w:r>
              <w:rPr>
                <w:rFonts w:eastAsia="Times New Roman"/>
                <w:sz w:val="20"/>
                <w:szCs w:val="20"/>
              </w:rPr>
              <w:t xml:space="preserve">1. </w:t>
            </w:r>
            <w:r w:rsidR="00865C8A" w:rsidRPr="00302478">
              <w:rPr>
                <w:rFonts w:eastAsia="Times New Roman"/>
                <w:sz w:val="20"/>
                <w:szCs w:val="20"/>
              </w:rPr>
              <w:t>Submit quarterly</w:t>
            </w:r>
            <w:r w:rsidR="00865C8A">
              <w:rPr>
                <w:rFonts w:eastAsia="Times New Roman"/>
                <w:sz w:val="20"/>
                <w:szCs w:val="20"/>
              </w:rPr>
              <w:t xml:space="preserve"> and</w:t>
            </w:r>
            <w:r w:rsidR="00F634D4">
              <w:rPr>
                <w:rFonts w:eastAsia="Times New Roman"/>
                <w:sz w:val="20"/>
                <w:szCs w:val="20"/>
              </w:rPr>
              <w:t xml:space="preserve"> </w:t>
            </w:r>
            <w:r w:rsidR="00865C8A" w:rsidRPr="00302478">
              <w:rPr>
                <w:rFonts w:eastAsia="Times New Roman"/>
                <w:sz w:val="20"/>
                <w:szCs w:val="20"/>
              </w:rPr>
              <w:t>annual</w:t>
            </w:r>
            <w:r w:rsidR="00F634D4">
              <w:rPr>
                <w:rFonts w:eastAsia="Times New Roman"/>
                <w:sz w:val="20"/>
                <w:szCs w:val="20"/>
              </w:rPr>
              <w:t xml:space="preserve"> </w:t>
            </w:r>
            <w:r w:rsidR="00865C8A" w:rsidRPr="00302478">
              <w:rPr>
                <w:rFonts w:eastAsia="Times New Roman"/>
                <w:sz w:val="20"/>
                <w:szCs w:val="20"/>
              </w:rPr>
              <w:t>reports to the Association throughout Project implementation</w:t>
            </w:r>
            <w:r>
              <w:rPr>
                <w:rFonts w:eastAsia="Times New Roman"/>
                <w:sz w:val="20"/>
                <w:szCs w:val="20"/>
              </w:rPr>
              <w:t xml:space="preserve">. </w:t>
            </w:r>
            <w:r w:rsidR="00865C8A" w:rsidRPr="00302478">
              <w:rPr>
                <w:rFonts w:eastAsia="Times New Roman"/>
                <w:sz w:val="20"/>
                <w:szCs w:val="20"/>
              </w:rPr>
              <w:t>Submit each report to the Association no later than</w:t>
            </w:r>
            <w:r w:rsidR="00990B56">
              <w:rPr>
                <w:rFonts w:eastAsia="Times New Roman"/>
                <w:sz w:val="20"/>
                <w:szCs w:val="20"/>
              </w:rPr>
              <w:t xml:space="preserve"> 15 </w:t>
            </w:r>
            <w:r w:rsidR="00865C8A" w:rsidRPr="00302478">
              <w:rPr>
                <w:rFonts w:eastAsia="Times New Roman"/>
                <w:sz w:val="20"/>
                <w:szCs w:val="20"/>
              </w:rPr>
              <w:t xml:space="preserve">days after the end of each reporting period. </w:t>
            </w:r>
          </w:p>
          <w:p w14:paraId="02E8A1DC" w14:textId="77777777" w:rsidR="009A1271" w:rsidRPr="008F423E" w:rsidRDefault="009A1271" w:rsidP="008F423E">
            <w:pPr>
              <w:keepLines/>
              <w:widowControl w:val="0"/>
              <w:rPr>
                <w:rFonts w:ascii="Calibri" w:eastAsia="Times New Roman" w:hAnsi="Calibri" w:cs="Arial"/>
              </w:rPr>
            </w:pPr>
          </w:p>
          <w:p w14:paraId="222E0497" w14:textId="77777777" w:rsidR="008F423E" w:rsidRDefault="008F423E" w:rsidP="008F423E">
            <w:pPr>
              <w:keepLines/>
              <w:widowControl w:val="0"/>
              <w:rPr>
                <w:rFonts w:ascii="Calibri" w:eastAsia="Calibri" w:hAnsi="Calibri" w:cs="Calibri"/>
              </w:rPr>
            </w:pPr>
          </w:p>
          <w:p w14:paraId="49D11286" w14:textId="77777777" w:rsidR="0021601D" w:rsidRDefault="0021601D" w:rsidP="008F423E">
            <w:pPr>
              <w:keepLines/>
              <w:widowControl w:val="0"/>
              <w:rPr>
                <w:rFonts w:ascii="Calibri" w:eastAsia="Calibri" w:hAnsi="Calibri" w:cs="Calibri"/>
              </w:rPr>
            </w:pPr>
          </w:p>
          <w:p w14:paraId="4C731534" w14:textId="77777777" w:rsidR="0021601D" w:rsidRDefault="0021601D" w:rsidP="008F423E">
            <w:pPr>
              <w:keepLines/>
              <w:widowControl w:val="0"/>
              <w:rPr>
                <w:rFonts w:ascii="Calibri" w:eastAsia="Calibri" w:hAnsi="Calibri" w:cs="Calibri"/>
              </w:rPr>
            </w:pPr>
          </w:p>
          <w:p w14:paraId="06FCF31F" w14:textId="77777777" w:rsidR="0021601D" w:rsidRDefault="0021601D" w:rsidP="008F423E">
            <w:pPr>
              <w:keepLines/>
              <w:widowControl w:val="0"/>
              <w:rPr>
                <w:rFonts w:ascii="Calibri" w:eastAsia="Calibri" w:hAnsi="Calibri" w:cs="Calibri"/>
              </w:rPr>
            </w:pPr>
          </w:p>
          <w:p w14:paraId="4F2B85B0" w14:textId="77777777" w:rsidR="0021601D" w:rsidRDefault="0021601D" w:rsidP="008F423E">
            <w:pPr>
              <w:keepLines/>
              <w:widowControl w:val="0"/>
              <w:rPr>
                <w:rFonts w:ascii="Calibri" w:eastAsia="Calibri" w:hAnsi="Calibri" w:cs="Calibri"/>
              </w:rPr>
            </w:pPr>
          </w:p>
          <w:p w14:paraId="7086896F" w14:textId="77777777" w:rsidR="0021601D" w:rsidRDefault="0021601D" w:rsidP="008F423E">
            <w:pPr>
              <w:keepLines/>
              <w:widowControl w:val="0"/>
              <w:rPr>
                <w:rFonts w:ascii="Calibri" w:eastAsia="Calibri" w:hAnsi="Calibri" w:cs="Calibri"/>
              </w:rPr>
            </w:pPr>
          </w:p>
          <w:p w14:paraId="09518911" w14:textId="77777777" w:rsidR="00447DC6" w:rsidRDefault="00447DC6" w:rsidP="008F423E">
            <w:pPr>
              <w:keepLines/>
              <w:widowControl w:val="0"/>
              <w:rPr>
                <w:rFonts w:ascii="Calibri" w:eastAsia="Calibri" w:hAnsi="Calibri" w:cs="Calibri"/>
              </w:rPr>
            </w:pPr>
          </w:p>
          <w:p w14:paraId="232F6BB9" w14:textId="35D5C872" w:rsidR="00937964" w:rsidRDefault="0082674F" w:rsidP="00937964">
            <w:r>
              <w:t xml:space="preserve">2. </w:t>
            </w:r>
            <w:r w:rsidR="00937964" w:rsidRPr="00720481">
              <w:rPr>
                <w:rFonts w:ascii="Aptos" w:hAnsi="Aptos"/>
                <w:color w:val="000000"/>
              </w:rPr>
              <w:t xml:space="preserve">The FPCU </w:t>
            </w:r>
            <w:r w:rsidR="00937964">
              <w:rPr>
                <w:rFonts w:ascii="Aptos" w:hAnsi="Aptos"/>
                <w:color w:val="000000"/>
              </w:rPr>
              <w:t xml:space="preserve">should prepare </w:t>
            </w:r>
            <w:proofErr w:type="spellStart"/>
            <w:r w:rsidR="00937964">
              <w:rPr>
                <w:rFonts w:ascii="Aptos" w:hAnsi="Aptos"/>
                <w:color w:val="000000"/>
              </w:rPr>
              <w:t>ToR</w:t>
            </w:r>
            <w:proofErr w:type="spellEnd"/>
            <w:r w:rsidR="00937964">
              <w:rPr>
                <w:rFonts w:ascii="Aptos" w:hAnsi="Aptos"/>
                <w:color w:val="000000"/>
              </w:rPr>
              <w:t xml:space="preserve"> and </w:t>
            </w:r>
            <w:r w:rsidR="00937964" w:rsidRPr="00720481">
              <w:rPr>
                <w:rFonts w:ascii="Aptos" w:hAnsi="Aptos"/>
                <w:color w:val="000000"/>
              </w:rPr>
              <w:t>hire an independent third-party E&amp;S audit</w:t>
            </w:r>
            <w:r w:rsidR="00937964">
              <w:rPr>
                <w:rFonts w:ascii="Aptos" w:hAnsi="Aptos"/>
                <w:color w:val="000000"/>
              </w:rPr>
              <w:t xml:space="preserve">or </w:t>
            </w:r>
            <w:r w:rsidR="00937964" w:rsidRPr="00720481">
              <w:rPr>
                <w:rFonts w:ascii="Aptos" w:hAnsi="Aptos"/>
                <w:color w:val="000000"/>
              </w:rPr>
              <w:t xml:space="preserve">six months </w:t>
            </w:r>
            <w:r w:rsidR="00937964">
              <w:rPr>
                <w:rFonts w:ascii="Aptos" w:hAnsi="Aptos"/>
                <w:color w:val="000000"/>
              </w:rPr>
              <w:t>before the Project</w:t>
            </w:r>
            <w:r w:rsidR="00937964" w:rsidRPr="00720481">
              <w:rPr>
                <w:rFonts w:ascii="Aptos" w:hAnsi="Aptos"/>
                <w:color w:val="000000"/>
              </w:rPr>
              <w:t xml:space="preserve"> Closing Date.</w:t>
            </w:r>
          </w:p>
          <w:p w14:paraId="645D9230" w14:textId="6D444C34" w:rsidR="0021601D" w:rsidRPr="008F423E" w:rsidRDefault="0021601D" w:rsidP="008F423E">
            <w:pPr>
              <w:keepLines/>
              <w:widowControl w:val="0"/>
              <w:rPr>
                <w:rFonts w:ascii="Calibri" w:eastAsia="Calibri" w:hAnsi="Calibri" w:cs="Calibri"/>
              </w:rPr>
            </w:pPr>
          </w:p>
        </w:tc>
        <w:tc>
          <w:tcPr>
            <w:tcW w:w="1890" w:type="dxa"/>
            <w:tcBorders>
              <w:bottom w:val="single" w:sz="4" w:space="0" w:color="auto"/>
            </w:tcBorders>
          </w:tcPr>
          <w:p w14:paraId="367E313F" w14:textId="77777777" w:rsidR="0089493F" w:rsidRDefault="0089493F" w:rsidP="008F423E">
            <w:pPr>
              <w:keepLines/>
              <w:widowControl w:val="0"/>
              <w:rPr>
                <w:rFonts w:ascii="Calibri" w:eastAsia="Calibri" w:hAnsi="Calibri" w:cs="Calibri"/>
              </w:rPr>
            </w:pPr>
          </w:p>
          <w:p w14:paraId="74BE2D53" w14:textId="7A34B369" w:rsidR="008F423E" w:rsidRPr="008F423E" w:rsidRDefault="00F85397" w:rsidP="008F423E">
            <w:pPr>
              <w:keepLines/>
              <w:widowControl w:val="0"/>
              <w:rPr>
                <w:rFonts w:ascii="Calibri" w:eastAsia="Calibri" w:hAnsi="Calibri" w:cs="Calibri"/>
              </w:rPr>
            </w:pPr>
            <w:r>
              <w:rPr>
                <w:rFonts w:ascii="Calibri" w:eastAsia="Calibri" w:hAnsi="Calibri" w:cs="Calibri"/>
              </w:rPr>
              <w:t>FPCU</w:t>
            </w:r>
          </w:p>
        </w:tc>
      </w:tr>
      <w:tr w:rsidR="008F423E" w:rsidRPr="008F423E" w14:paraId="08E2DC23" w14:textId="77777777" w:rsidTr="3DF5CB7E">
        <w:trPr>
          <w:trHeight w:val="20"/>
        </w:trPr>
        <w:tc>
          <w:tcPr>
            <w:tcW w:w="720" w:type="dxa"/>
            <w:tcBorders>
              <w:bottom w:val="single" w:sz="4" w:space="0" w:color="000000" w:themeColor="text1"/>
            </w:tcBorders>
          </w:tcPr>
          <w:p w14:paraId="5E0C7399" w14:textId="77777777" w:rsidR="008F423E" w:rsidRPr="008F423E" w:rsidRDefault="008F423E" w:rsidP="008F423E">
            <w:pPr>
              <w:keepLines/>
              <w:widowControl w:val="0"/>
              <w:jc w:val="center"/>
              <w:rPr>
                <w:rFonts w:ascii="Calibri" w:eastAsia="Calibri" w:hAnsi="Calibri" w:cs="Calibri"/>
              </w:rPr>
            </w:pPr>
            <w:r w:rsidRPr="008F423E">
              <w:rPr>
                <w:rFonts w:ascii="Calibri" w:eastAsia="Calibri" w:hAnsi="Calibri" w:cs="Calibri"/>
              </w:rPr>
              <w:t>D</w:t>
            </w:r>
          </w:p>
        </w:tc>
        <w:tc>
          <w:tcPr>
            <w:tcW w:w="8550" w:type="dxa"/>
            <w:tcBorders>
              <w:bottom w:val="single" w:sz="4" w:space="0" w:color="000000" w:themeColor="text1"/>
            </w:tcBorders>
          </w:tcPr>
          <w:p w14:paraId="51BE00E8" w14:textId="015642CF" w:rsidR="008F423E" w:rsidRPr="00FC7F1D" w:rsidRDefault="008F423E" w:rsidP="008F423E">
            <w:pPr>
              <w:rPr>
                <w:rFonts w:ascii="Calibri" w:eastAsia="Calibri" w:hAnsi="Calibri" w:cs="Calibri"/>
                <w:b/>
                <w:color w:val="4472C4"/>
              </w:rPr>
            </w:pPr>
            <w:r w:rsidRPr="008F423E">
              <w:rPr>
                <w:rFonts w:ascii="Calibri" w:eastAsia="Calibri" w:hAnsi="Calibri" w:cs="Calibri"/>
                <w:b/>
                <w:color w:val="4472C4"/>
              </w:rPr>
              <w:t>CONTRACTORS’ MONTHLY REPORTS</w:t>
            </w:r>
          </w:p>
          <w:p w14:paraId="41C9F356" w14:textId="7E9514D5" w:rsidR="008F423E" w:rsidRPr="008F423E" w:rsidRDefault="008F423E" w:rsidP="008F423E">
            <w:pPr>
              <w:rPr>
                <w:rFonts w:ascii="Calibri" w:eastAsia="Calibri" w:hAnsi="Calibri" w:cs="Calibri"/>
                <w:b/>
                <w:color w:val="4472C4"/>
              </w:rPr>
            </w:pPr>
            <w:r w:rsidRPr="008F423E">
              <w:rPr>
                <w:rFonts w:ascii="Calibri" w:eastAsia="Calibri" w:hAnsi="Calibri" w:cs="Arial"/>
              </w:rPr>
              <w:t xml:space="preserve">Require contractors and supervising firms to provide monthly monitoring reports on E&amp;S performance in accordance with the metrics specified in the respective bidding documents and contracts and submit such reports to the </w:t>
            </w:r>
            <w:r w:rsidR="003B3F0C" w:rsidRPr="003B3F0C">
              <w:rPr>
                <w:rFonts w:eastAsia="Times New Roman"/>
              </w:rPr>
              <w:t>Association</w:t>
            </w:r>
            <w:r w:rsidR="003B3F0C" w:rsidDel="003B3F0C">
              <w:rPr>
                <w:rFonts w:ascii="Calibri" w:eastAsia="Calibri" w:hAnsi="Calibri" w:cs="Arial"/>
              </w:rPr>
              <w:t xml:space="preserve"> </w:t>
            </w:r>
          </w:p>
        </w:tc>
        <w:tc>
          <w:tcPr>
            <w:tcW w:w="2970" w:type="dxa"/>
            <w:tcBorders>
              <w:bottom w:val="single" w:sz="4" w:space="0" w:color="000000" w:themeColor="text1"/>
            </w:tcBorders>
          </w:tcPr>
          <w:p w14:paraId="7B88FD7C" w14:textId="5AF0F4E5" w:rsidR="008F423E" w:rsidRPr="008F423E" w:rsidRDefault="008F423E" w:rsidP="008F423E">
            <w:pPr>
              <w:keepLines/>
              <w:widowControl w:val="0"/>
              <w:rPr>
                <w:rFonts w:ascii="Calibri" w:eastAsia="Times New Roman" w:hAnsi="Calibri" w:cs="Arial"/>
              </w:rPr>
            </w:pPr>
            <w:r w:rsidRPr="008F423E">
              <w:rPr>
                <w:rFonts w:ascii="Calibri" w:eastAsia="Times New Roman" w:hAnsi="Calibri" w:cs="Calibri"/>
                <w:bCs/>
              </w:rPr>
              <w:t>S</w:t>
            </w:r>
            <w:r w:rsidRPr="008F423E">
              <w:rPr>
                <w:rFonts w:ascii="Calibri" w:eastAsia="Calibri" w:hAnsi="Calibri" w:cs="Calibri"/>
              </w:rPr>
              <w:t>ubmit the monthly reports to the</w:t>
            </w:r>
            <w:r w:rsidR="00AE07D3">
              <w:rPr>
                <w:rFonts w:ascii="Calibri" w:eastAsia="Calibri" w:hAnsi="Calibri" w:cs="Calibri"/>
              </w:rPr>
              <w:t xml:space="preserve"> </w:t>
            </w:r>
            <w:r w:rsidR="00BC4DD9">
              <w:rPr>
                <w:rFonts w:ascii="Calibri" w:eastAsia="Calibri" w:hAnsi="Calibri" w:cs="Calibri"/>
              </w:rPr>
              <w:t>Association</w:t>
            </w:r>
            <w:r w:rsidR="00AE07D3">
              <w:rPr>
                <w:rFonts w:ascii="Calibri" w:eastAsia="Calibri" w:hAnsi="Calibri" w:cs="Calibri"/>
              </w:rPr>
              <w:t xml:space="preserve"> </w:t>
            </w:r>
            <w:r w:rsidRPr="008F423E">
              <w:rPr>
                <w:rFonts w:ascii="Calibri" w:eastAsia="Calibri" w:hAnsi="Calibri" w:cs="Calibri"/>
              </w:rPr>
              <w:t xml:space="preserve">upon request </w:t>
            </w:r>
            <w:r w:rsidR="00902E20">
              <w:rPr>
                <w:rFonts w:ascii="Calibri" w:eastAsia="Calibri" w:hAnsi="Calibri" w:cs="Calibri"/>
              </w:rPr>
              <w:t>or</w:t>
            </w:r>
            <w:r w:rsidR="00902E20" w:rsidRPr="008F423E">
              <w:rPr>
                <w:rFonts w:ascii="Calibri" w:eastAsia="Calibri" w:hAnsi="Calibri" w:cs="Calibri"/>
              </w:rPr>
              <w:t xml:space="preserve"> </w:t>
            </w:r>
            <w:r w:rsidRPr="008F423E">
              <w:rPr>
                <w:rFonts w:ascii="Calibri" w:eastAsia="Calibri" w:hAnsi="Calibri" w:cs="Calibri"/>
              </w:rPr>
              <w:t>as annexe</w:t>
            </w:r>
            <w:r w:rsidR="0052149E">
              <w:rPr>
                <w:rFonts w:ascii="Calibri" w:eastAsia="Calibri" w:hAnsi="Calibri" w:cs="Calibri"/>
              </w:rPr>
              <w:t>s</w:t>
            </w:r>
            <w:r w:rsidRPr="008F423E">
              <w:rPr>
                <w:rFonts w:ascii="Calibri" w:eastAsia="Calibri" w:hAnsi="Calibri" w:cs="Calibri"/>
              </w:rPr>
              <w:t xml:space="preserve"> to the reports to be submitted under </w:t>
            </w:r>
            <w:r w:rsidR="006E3664" w:rsidRPr="008F423E">
              <w:rPr>
                <w:rFonts w:ascii="Calibri" w:eastAsia="Calibri" w:hAnsi="Calibri" w:cs="Calibri"/>
              </w:rPr>
              <w:t>Action</w:t>
            </w:r>
            <w:r w:rsidRPr="008F423E">
              <w:rPr>
                <w:rFonts w:ascii="Calibri" w:eastAsia="Calibri" w:hAnsi="Calibri" w:cs="Calibri"/>
              </w:rPr>
              <w:t xml:space="preserve"> C above</w:t>
            </w:r>
            <w:r w:rsidR="00AE07D3">
              <w:rPr>
                <w:rFonts w:ascii="Calibri" w:eastAsia="Calibri" w:hAnsi="Calibri" w:cs="Calibri"/>
              </w:rPr>
              <w:t>.</w:t>
            </w:r>
          </w:p>
        </w:tc>
        <w:tc>
          <w:tcPr>
            <w:tcW w:w="1890" w:type="dxa"/>
            <w:tcBorders>
              <w:bottom w:val="single" w:sz="4" w:space="0" w:color="000000" w:themeColor="text1"/>
            </w:tcBorders>
          </w:tcPr>
          <w:p w14:paraId="517176AE" w14:textId="6633F617" w:rsidR="008F423E" w:rsidRPr="008F423E" w:rsidRDefault="001328A5" w:rsidP="008F423E">
            <w:pPr>
              <w:keepLines/>
              <w:widowControl w:val="0"/>
              <w:rPr>
                <w:rFonts w:ascii="Calibri" w:eastAsia="Calibri" w:hAnsi="Calibri" w:cs="Calibri"/>
              </w:rPr>
            </w:pPr>
            <w:r>
              <w:rPr>
                <w:rFonts w:ascii="Calibri" w:eastAsia="Calibri" w:hAnsi="Calibri" w:cs="Calibri"/>
              </w:rPr>
              <w:t>FPCU/FPIU</w:t>
            </w:r>
          </w:p>
        </w:tc>
      </w:tr>
      <w:tr w:rsidR="008F423E" w:rsidRPr="008F423E" w14:paraId="6FF674F6" w14:textId="77777777" w:rsidTr="3DF5CB7E">
        <w:trPr>
          <w:trHeight w:val="20"/>
        </w:trPr>
        <w:tc>
          <w:tcPr>
            <w:tcW w:w="720" w:type="dxa"/>
            <w:tcBorders>
              <w:bottom w:val="single" w:sz="4" w:space="0" w:color="000000" w:themeColor="text1"/>
            </w:tcBorders>
          </w:tcPr>
          <w:p w14:paraId="0223E5EA" w14:textId="77777777" w:rsidR="008F423E" w:rsidRPr="008F423E" w:rsidRDefault="008F423E" w:rsidP="008F423E">
            <w:pPr>
              <w:keepLines/>
              <w:widowControl w:val="0"/>
              <w:jc w:val="center"/>
              <w:rPr>
                <w:rFonts w:ascii="Calibri" w:eastAsia="Calibri" w:hAnsi="Calibri" w:cs="Calibri"/>
              </w:rPr>
            </w:pPr>
            <w:r w:rsidRPr="008F423E">
              <w:rPr>
                <w:rFonts w:ascii="Calibri" w:eastAsia="Calibri" w:hAnsi="Calibri" w:cs="Calibri"/>
              </w:rPr>
              <w:t>E</w:t>
            </w:r>
          </w:p>
        </w:tc>
        <w:tc>
          <w:tcPr>
            <w:tcW w:w="8550" w:type="dxa"/>
            <w:tcBorders>
              <w:bottom w:val="single" w:sz="4" w:space="0" w:color="000000" w:themeColor="text1"/>
            </w:tcBorders>
          </w:tcPr>
          <w:p w14:paraId="288E3672" w14:textId="159B80D0" w:rsidR="008F423E" w:rsidRPr="00D2625A" w:rsidRDefault="008F423E" w:rsidP="008F423E">
            <w:pPr>
              <w:rPr>
                <w:rFonts w:ascii="Calibri" w:eastAsia="Calibri" w:hAnsi="Calibri" w:cs="Calibri"/>
                <w:b/>
                <w:color w:val="4472C4"/>
              </w:rPr>
            </w:pPr>
            <w:r w:rsidRPr="008F423E">
              <w:rPr>
                <w:rFonts w:ascii="Calibri" w:eastAsia="Calibri" w:hAnsi="Calibri" w:cs="Calibri"/>
                <w:b/>
                <w:color w:val="4472C4"/>
              </w:rPr>
              <w:t xml:space="preserve">INCIDENTS AND ACCIDENTS </w:t>
            </w:r>
          </w:p>
          <w:p w14:paraId="72CB8B01" w14:textId="4786150C" w:rsidR="008F423E" w:rsidRPr="008F423E" w:rsidRDefault="008F423E" w:rsidP="008F423E">
            <w:pPr>
              <w:rPr>
                <w:rFonts w:ascii="Calibri" w:eastAsia="Calibri" w:hAnsi="Calibri" w:cs="Arial"/>
              </w:rPr>
            </w:pPr>
            <w:r w:rsidRPr="008F423E">
              <w:rPr>
                <w:rFonts w:ascii="Calibri" w:eastAsia="Calibri" w:hAnsi="Calibri" w:cs="Arial"/>
              </w:rPr>
              <w:t xml:space="preserve">Notify the </w:t>
            </w:r>
            <w:r w:rsidR="00607284">
              <w:rPr>
                <w:rFonts w:ascii="Calibri" w:eastAsia="Calibri" w:hAnsi="Calibri" w:cs="Arial"/>
              </w:rPr>
              <w:t>A</w:t>
            </w:r>
            <w:r w:rsidR="00C96E4E">
              <w:rPr>
                <w:rFonts w:ascii="Calibri" w:eastAsia="Calibri" w:hAnsi="Calibri" w:cs="Arial"/>
              </w:rPr>
              <w:t>ssociation</w:t>
            </w:r>
            <w:r w:rsidR="00C96E4E" w:rsidRPr="008F423E">
              <w:rPr>
                <w:rFonts w:ascii="Calibri" w:eastAsia="Calibri" w:hAnsi="Calibri" w:cs="Arial"/>
              </w:rPr>
              <w:t xml:space="preserve"> </w:t>
            </w:r>
            <w:r w:rsidR="00310D1C">
              <w:rPr>
                <w:rFonts w:ascii="Calibri" w:eastAsia="Calibri" w:hAnsi="Calibri" w:cs="Arial"/>
              </w:rPr>
              <w:t>i</w:t>
            </w:r>
            <w:r w:rsidRPr="008F423E">
              <w:rPr>
                <w:rFonts w:ascii="Calibri" w:eastAsia="Calibri" w:hAnsi="Calibri" w:cs="Arial"/>
              </w:rPr>
              <w:t xml:space="preserve">f any incident or accident relating to the project which has, or is likely to have, a significant adverse effect on the environment, the affected communities, the public or workers, including those resulting in death or significant injury to workers or the public; acts of violence, discrimination or protest; unforeseen impacts to cultural heritage or biodiversity resources; pollution of the environment; dam failure; forced or child labor; displacement without due process (forced eviction); allegations of sexual exploitation or abuse (SEA), or sexual harassment (SH); or disease outbreaks. Provide available details of the incident or accident to the </w:t>
            </w:r>
            <w:r w:rsidR="00465AEE">
              <w:rPr>
                <w:rFonts w:ascii="Calibri" w:eastAsia="Calibri" w:hAnsi="Calibri" w:cs="Arial"/>
              </w:rPr>
              <w:t>Association</w:t>
            </w:r>
            <w:r w:rsidR="00465AEE" w:rsidDel="00465AEE">
              <w:rPr>
                <w:rFonts w:ascii="Calibri" w:eastAsia="Calibri" w:hAnsi="Calibri" w:cs="Arial"/>
              </w:rPr>
              <w:t xml:space="preserve"> </w:t>
            </w:r>
            <w:r w:rsidRPr="008F423E">
              <w:rPr>
                <w:rFonts w:ascii="Calibri" w:eastAsia="Calibri" w:hAnsi="Calibri" w:cs="Arial"/>
              </w:rPr>
              <w:t>upon request.</w:t>
            </w:r>
          </w:p>
          <w:p w14:paraId="05A08C2B" w14:textId="77777777" w:rsidR="008F423E" w:rsidRPr="008F423E" w:rsidRDefault="008F423E" w:rsidP="008F423E">
            <w:pPr>
              <w:rPr>
                <w:rFonts w:ascii="Calibri" w:eastAsia="Calibri" w:hAnsi="Calibri" w:cs="Arial"/>
              </w:rPr>
            </w:pPr>
          </w:p>
          <w:p w14:paraId="7B2E0930" w14:textId="6D6D7A37" w:rsidR="008F423E" w:rsidRPr="008F423E" w:rsidRDefault="008F423E" w:rsidP="008F423E">
            <w:pPr>
              <w:rPr>
                <w:rFonts w:ascii="Calibri" w:eastAsia="Calibri" w:hAnsi="Calibri" w:cs="Arial"/>
              </w:rPr>
            </w:pPr>
            <w:r w:rsidRPr="008F423E">
              <w:rPr>
                <w:rFonts w:ascii="Calibri" w:eastAsia="Calibri" w:hAnsi="Calibri" w:cs="Arial"/>
              </w:rPr>
              <w:t xml:space="preserve">Arrange for an appropriate review of the incident or accident to establish its immediate, underlying and root causes.  Prepare, agree with the Association, and implement a </w:t>
            </w:r>
            <w:r w:rsidRPr="008F423E">
              <w:rPr>
                <w:rFonts w:ascii="Calibri" w:eastAsia="Calibri" w:hAnsi="Calibri" w:cs="Arial"/>
              </w:rPr>
              <w:lastRenderedPageBreak/>
              <w:t xml:space="preserve">Corrective Action Plan that sets out the measures and actions to be taken to address the incident or accident and prevent its recurrence. </w:t>
            </w:r>
          </w:p>
          <w:p w14:paraId="30235FCA" w14:textId="77777777" w:rsidR="008F423E" w:rsidRPr="008F423E" w:rsidRDefault="008F423E" w:rsidP="008F423E">
            <w:pPr>
              <w:rPr>
                <w:rFonts w:ascii="Calibri" w:eastAsia="Calibri" w:hAnsi="Calibri" w:cs="Arial"/>
              </w:rPr>
            </w:pPr>
          </w:p>
          <w:p w14:paraId="581E8AD8" w14:textId="5E6F4FF5" w:rsidR="008F423E" w:rsidRPr="008F423E" w:rsidRDefault="008F423E" w:rsidP="008F423E">
            <w:pPr>
              <w:rPr>
                <w:rFonts w:ascii="Calibri" w:eastAsia="Calibri" w:hAnsi="Calibri" w:cs="Arial"/>
                <w:b/>
                <w:bCs/>
              </w:rPr>
            </w:pPr>
          </w:p>
        </w:tc>
        <w:tc>
          <w:tcPr>
            <w:tcW w:w="2970" w:type="dxa"/>
            <w:tcBorders>
              <w:bottom w:val="single" w:sz="4" w:space="0" w:color="000000" w:themeColor="text1"/>
            </w:tcBorders>
          </w:tcPr>
          <w:p w14:paraId="51F644C3" w14:textId="77777777" w:rsidR="0021601D" w:rsidRDefault="0021601D" w:rsidP="00C12E3C">
            <w:pPr>
              <w:keepLines/>
              <w:widowControl w:val="0"/>
              <w:rPr>
                <w:rFonts w:eastAsia="Times New Roman"/>
              </w:rPr>
            </w:pPr>
          </w:p>
          <w:p w14:paraId="5E9BD4FE" w14:textId="1171B33F" w:rsidR="00C12E3C" w:rsidRDefault="00C12E3C" w:rsidP="00C12E3C">
            <w:pPr>
              <w:keepLines/>
              <w:widowControl w:val="0"/>
              <w:rPr>
                <w:rFonts w:eastAsia="Times New Roman"/>
              </w:rPr>
            </w:pPr>
            <w:r w:rsidRPr="00FF1BDC">
              <w:rPr>
                <w:rFonts w:eastAsia="Times New Roman"/>
              </w:rPr>
              <w:t xml:space="preserve">Notify the Association no later than 48 hours after learning of the incident or accident. Provide available details upon request. </w:t>
            </w:r>
          </w:p>
          <w:p w14:paraId="601BE023" w14:textId="77777777" w:rsidR="00CF5B10" w:rsidRPr="00C37432" w:rsidRDefault="00CF5B10" w:rsidP="00C12E3C">
            <w:pPr>
              <w:keepLines/>
              <w:widowControl w:val="0"/>
              <w:rPr>
                <w:rFonts w:eastAsia="Times New Roman"/>
              </w:rPr>
            </w:pPr>
          </w:p>
          <w:p w14:paraId="0FE6881E" w14:textId="1FA3DA0F" w:rsidR="001328A5" w:rsidRDefault="001328A5" w:rsidP="001328A5">
            <w:pPr>
              <w:autoSpaceDE w:val="0"/>
              <w:autoSpaceDN w:val="0"/>
              <w:adjustRightInd w:val="0"/>
              <w:rPr>
                <w:rFonts w:ascii="Calibri" w:hAnsi="Calibri" w:cs="Calibri"/>
              </w:rPr>
            </w:pPr>
            <w:r w:rsidRPr="00FF1BDC">
              <w:rPr>
                <w:rFonts w:ascii="Calibri" w:hAnsi="Calibri" w:cs="Calibri"/>
              </w:rPr>
              <w:t xml:space="preserve">SEA/SH cases shall be reported within 24 hours to the </w:t>
            </w:r>
            <w:r w:rsidR="00B558C3" w:rsidRPr="00FF1BDC">
              <w:rPr>
                <w:rFonts w:ascii="Calibri" w:hAnsi="Calibri" w:cs="Calibri"/>
              </w:rPr>
              <w:t>Association</w:t>
            </w:r>
            <w:r w:rsidRPr="00FF1BDC">
              <w:rPr>
                <w:rFonts w:ascii="Calibri" w:hAnsi="Calibri" w:cs="Calibri"/>
              </w:rPr>
              <w:t xml:space="preserve">. </w:t>
            </w:r>
          </w:p>
          <w:p w14:paraId="433AB531" w14:textId="77777777" w:rsidR="00CF5B10" w:rsidRPr="00FF1BDC" w:rsidRDefault="00CF5B10" w:rsidP="001328A5">
            <w:pPr>
              <w:autoSpaceDE w:val="0"/>
              <w:autoSpaceDN w:val="0"/>
              <w:adjustRightInd w:val="0"/>
              <w:rPr>
                <w:rFonts w:ascii="Calibri" w:hAnsi="Calibri" w:cs="Calibri"/>
              </w:rPr>
            </w:pPr>
          </w:p>
          <w:p w14:paraId="5427680B" w14:textId="1EA7F62A" w:rsidR="001328A5" w:rsidRPr="00FF1BDC" w:rsidRDefault="001328A5" w:rsidP="001328A5">
            <w:pPr>
              <w:autoSpaceDE w:val="0"/>
              <w:autoSpaceDN w:val="0"/>
              <w:adjustRightInd w:val="0"/>
              <w:rPr>
                <w:rFonts w:ascii="Calibri" w:hAnsi="Calibri" w:cs="Calibri"/>
              </w:rPr>
            </w:pPr>
            <w:r w:rsidRPr="00FF1BDC">
              <w:rPr>
                <w:rFonts w:ascii="Calibri" w:hAnsi="Calibri" w:cs="Calibri"/>
              </w:rPr>
              <w:t xml:space="preserve">Incident report shall be provided to the </w:t>
            </w:r>
            <w:r w:rsidR="00B558C3" w:rsidRPr="00FF1BDC">
              <w:rPr>
                <w:rFonts w:ascii="Calibri" w:hAnsi="Calibri" w:cs="Calibri"/>
              </w:rPr>
              <w:t xml:space="preserve">Association </w:t>
            </w:r>
            <w:r w:rsidRPr="00FF1BDC">
              <w:rPr>
                <w:rFonts w:ascii="Calibri" w:hAnsi="Calibri" w:cs="Calibri"/>
              </w:rPr>
              <w:t>in</w:t>
            </w:r>
          </w:p>
          <w:p w14:paraId="5B765238" w14:textId="5F515D9C" w:rsidR="001328A5" w:rsidRPr="00FF1BDC" w:rsidRDefault="001328A5" w:rsidP="001328A5">
            <w:pPr>
              <w:autoSpaceDE w:val="0"/>
              <w:autoSpaceDN w:val="0"/>
              <w:adjustRightInd w:val="0"/>
              <w:rPr>
                <w:rFonts w:ascii="Calibri" w:hAnsi="Calibri" w:cs="Calibri"/>
              </w:rPr>
            </w:pPr>
            <w:r w:rsidRPr="00FF1BDC">
              <w:rPr>
                <w:rFonts w:ascii="Calibri" w:hAnsi="Calibri" w:cs="Calibri"/>
              </w:rPr>
              <w:lastRenderedPageBreak/>
              <w:t xml:space="preserve">line with the procedures outlined in the SEA/SH </w:t>
            </w:r>
            <w:r w:rsidR="00287F3A">
              <w:rPr>
                <w:rFonts w:ascii="Calibri" w:hAnsi="Calibri" w:cs="Calibri"/>
              </w:rPr>
              <w:t>A</w:t>
            </w:r>
            <w:r w:rsidRPr="00FF1BDC">
              <w:rPr>
                <w:rFonts w:ascii="Calibri" w:hAnsi="Calibri" w:cs="Calibri"/>
              </w:rPr>
              <w:t>ction</w:t>
            </w:r>
          </w:p>
          <w:p w14:paraId="653D1E0F" w14:textId="77777777" w:rsidR="001328A5" w:rsidRPr="00FF1BDC" w:rsidRDefault="001328A5" w:rsidP="001328A5">
            <w:pPr>
              <w:autoSpaceDE w:val="0"/>
              <w:autoSpaceDN w:val="0"/>
              <w:adjustRightInd w:val="0"/>
              <w:rPr>
                <w:rFonts w:ascii="Calibri" w:hAnsi="Calibri" w:cs="Calibri"/>
              </w:rPr>
            </w:pPr>
            <w:r w:rsidRPr="00FF1BDC">
              <w:rPr>
                <w:rFonts w:ascii="Calibri" w:hAnsi="Calibri" w:cs="Calibri"/>
              </w:rPr>
              <w:t>plan</w:t>
            </w:r>
          </w:p>
          <w:p w14:paraId="597C2F73" w14:textId="05DC565A" w:rsidR="008F423E" w:rsidRPr="008F423E" w:rsidRDefault="00FF1BDC" w:rsidP="001328A5">
            <w:pPr>
              <w:keepLines/>
              <w:widowControl w:val="0"/>
              <w:rPr>
                <w:rFonts w:ascii="Calibri" w:eastAsia="Calibri" w:hAnsi="Calibri" w:cs="Arial"/>
              </w:rPr>
            </w:pPr>
            <w:r w:rsidRPr="00FF1BDC">
              <w:rPr>
                <w:rFonts w:eastAsia="Times New Roman"/>
              </w:rPr>
              <w:t xml:space="preserve">Provide review report and Corrective Action Plan to the </w:t>
            </w:r>
            <w:r w:rsidR="00043F48" w:rsidRPr="00043F48">
              <w:rPr>
                <w:rFonts w:eastAsia="Times New Roman"/>
              </w:rPr>
              <w:t>Association no</w:t>
            </w:r>
            <w:r w:rsidRPr="00FF1BDC">
              <w:rPr>
                <w:rFonts w:eastAsia="Times New Roman"/>
              </w:rPr>
              <w:t xml:space="preserve"> later than 10 days following the submission of the initial notice, unless a different timeframe is agreed to in writing by the Association.</w:t>
            </w:r>
          </w:p>
        </w:tc>
        <w:tc>
          <w:tcPr>
            <w:tcW w:w="1890" w:type="dxa"/>
            <w:tcBorders>
              <w:bottom w:val="single" w:sz="4" w:space="0" w:color="000000" w:themeColor="text1"/>
            </w:tcBorders>
          </w:tcPr>
          <w:p w14:paraId="417B2983" w14:textId="77777777" w:rsidR="0021601D" w:rsidRDefault="0021601D" w:rsidP="008F423E">
            <w:pPr>
              <w:keepLines/>
              <w:widowControl w:val="0"/>
              <w:rPr>
                <w:rFonts w:ascii="Calibri" w:eastAsia="Calibri" w:hAnsi="Calibri" w:cs="Calibri"/>
              </w:rPr>
            </w:pPr>
          </w:p>
          <w:p w14:paraId="0C35331C" w14:textId="68A29D58" w:rsidR="008F423E" w:rsidRPr="008F423E" w:rsidRDefault="001328A5" w:rsidP="008F423E">
            <w:pPr>
              <w:keepLines/>
              <w:widowControl w:val="0"/>
              <w:rPr>
                <w:rFonts w:ascii="Calibri" w:eastAsia="Calibri" w:hAnsi="Calibri" w:cs="Calibri"/>
              </w:rPr>
            </w:pPr>
            <w:r>
              <w:rPr>
                <w:rFonts w:ascii="Calibri" w:eastAsia="Calibri" w:hAnsi="Calibri" w:cs="Calibri"/>
              </w:rPr>
              <w:t>FPCU/FPIU</w:t>
            </w:r>
          </w:p>
        </w:tc>
      </w:tr>
      <w:tr w:rsidR="008F423E" w:rsidRPr="008F423E" w14:paraId="4AE85326" w14:textId="77777777" w:rsidTr="3DF5CB7E">
        <w:trPr>
          <w:cantSplit/>
          <w:trHeight w:val="20"/>
        </w:trPr>
        <w:tc>
          <w:tcPr>
            <w:tcW w:w="14130" w:type="dxa"/>
            <w:gridSpan w:val="4"/>
            <w:tcBorders>
              <w:top w:val="single" w:sz="4" w:space="0" w:color="000000" w:themeColor="text1"/>
            </w:tcBorders>
            <w:shd w:val="clear" w:color="auto" w:fill="F4B083"/>
          </w:tcPr>
          <w:p w14:paraId="5CF1FF9F" w14:textId="77777777" w:rsidR="008F423E" w:rsidRPr="008F423E" w:rsidRDefault="008F423E" w:rsidP="008F423E">
            <w:pPr>
              <w:keepLines/>
              <w:widowControl w:val="0"/>
              <w:rPr>
                <w:rFonts w:ascii="Calibri" w:eastAsia="Calibri" w:hAnsi="Calibri" w:cs="Calibri"/>
              </w:rPr>
            </w:pPr>
            <w:r w:rsidRPr="008F423E">
              <w:rPr>
                <w:rFonts w:ascii="Calibri" w:eastAsia="Calibri" w:hAnsi="Calibri" w:cs="Calibri"/>
                <w:b/>
              </w:rPr>
              <w:t>ESS 1</w:t>
            </w:r>
            <w:proofErr w:type="gramStart"/>
            <w:r w:rsidRPr="008F423E">
              <w:rPr>
                <w:rFonts w:ascii="Calibri" w:eastAsia="Calibri" w:hAnsi="Calibri" w:cs="Calibri"/>
                <w:b/>
              </w:rPr>
              <w:t>:  ASSESSMENT</w:t>
            </w:r>
            <w:proofErr w:type="gramEnd"/>
            <w:r w:rsidRPr="008F423E">
              <w:rPr>
                <w:rFonts w:ascii="Calibri" w:eastAsia="Calibri" w:hAnsi="Calibri" w:cs="Calibri"/>
                <w:b/>
              </w:rPr>
              <w:t xml:space="preserve"> AND MANAGEMENT OF ENVIRONMENTAL AND SOCIAL RISKS AND IMPACTS</w:t>
            </w:r>
          </w:p>
        </w:tc>
      </w:tr>
      <w:tr w:rsidR="008F423E" w:rsidRPr="008F423E" w14:paraId="04ABBD4D" w14:textId="77777777" w:rsidTr="3DF5CB7E">
        <w:trPr>
          <w:trHeight w:val="20"/>
        </w:trPr>
        <w:tc>
          <w:tcPr>
            <w:tcW w:w="720" w:type="dxa"/>
          </w:tcPr>
          <w:p w14:paraId="4DCAB138" w14:textId="77777777" w:rsidR="008F423E" w:rsidRPr="008F423E" w:rsidRDefault="008F423E" w:rsidP="008F423E">
            <w:pPr>
              <w:keepLines/>
              <w:widowControl w:val="0"/>
              <w:jc w:val="center"/>
              <w:rPr>
                <w:rFonts w:ascii="Calibri" w:eastAsia="Calibri" w:hAnsi="Calibri" w:cs="Calibri"/>
              </w:rPr>
            </w:pPr>
            <w:r w:rsidRPr="008F423E">
              <w:rPr>
                <w:rFonts w:ascii="Calibri" w:eastAsia="Calibri" w:hAnsi="Calibri" w:cs="Calibri"/>
              </w:rPr>
              <w:t>1.1</w:t>
            </w:r>
          </w:p>
        </w:tc>
        <w:tc>
          <w:tcPr>
            <w:tcW w:w="8550" w:type="dxa"/>
          </w:tcPr>
          <w:p w14:paraId="62BFC580" w14:textId="62D419B7" w:rsidR="008F423E" w:rsidRPr="008F423E" w:rsidRDefault="008F423E" w:rsidP="008F423E">
            <w:pPr>
              <w:keepLines/>
              <w:widowControl w:val="0"/>
              <w:rPr>
                <w:rFonts w:ascii="Calibri" w:eastAsia="Calibri" w:hAnsi="Calibri" w:cs="Calibri"/>
                <w:b/>
                <w:color w:val="4472C4"/>
              </w:rPr>
            </w:pPr>
            <w:r w:rsidRPr="008F423E">
              <w:rPr>
                <w:rFonts w:ascii="Calibri" w:eastAsia="Calibri" w:hAnsi="Calibri" w:cs="Calibri"/>
                <w:b/>
                <w:color w:val="4472C4"/>
              </w:rPr>
              <w:t>ENVIRONMENTAL AND SOCIAL ASSESSMENTS AND/OR PLANS</w:t>
            </w:r>
          </w:p>
          <w:p w14:paraId="7208AD1E" w14:textId="77777777" w:rsidR="008F423E" w:rsidRPr="008F423E" w:rsidRDefault="008F423E" w:rsidP="008F423E">
            <w:pPr>
              <w:keepLines/>
              <w:widowControl w:val="0"/>
              <w:rPr>
                <w:rFonts w:ascii="Calibri" w:eastAsia="Calibri" w:hAnsi="Calibri" w:cs="Calibri"/>
              </w:rPr>
            </w:pPr>
          </w:p>
          <w:p w14:paraId="5114D195" w14:textId="77777777" w:rsidR="0051599D" w:rsidRPr="00302478" w:rsidRDefault="004D4509" w:rsidP="0051599D">
            <w:pPr>
              <w:keepLines/>
              <w:widowControl w:val="0"/>
              <w:rPr>
                <w:sz w:val="20"/>
                <w:szCs w:val="20"/>
              </w:rPr>
            </w:pPr>
            <w:r>
              <w:rPr>
                <w:rFonts w:ascii="Calibri" w:eastAsia="Calibri" w:hAnsi="Calibri" w:cs="Arial"/>
              </w:rPr>
              <w:t>1.</w:t>
            </w:r>
            <w:r w:rsidR="008F423E" w:rsidRPr="004D4509">
              <w:rPr>
                <w:rFonts w:ascii="Calibri" w:eastAsia="Calibri" w:hAnsi="Calibri" w:cs="Arial"/>
              </w:rPr>
              <w:t xml:space="preserve">Prepare and implement an Environmental and Social Impact Assessment (ESIA), and corresponding Environmental and Social Management Plan (ESMP) </w:t>
            </w:r>
            <w:r w:rsidRPr="004D4509">
              <w:rPr>
                <w:rFonts w:ascii="Calibri" w:eastAsia="Calibri" w:hAnsi="Calibri" w:cs="Arial"/>
              </w:rPr>
              <w:t>for substantial and Moderate risk sub projects</w:t>
            </w:r>
            <w:r w:rsidR="0051599D" w:rsidRPr="00377675">
              <w:rPr>
                <w:rFonts w:ascii="Calibri" w:eastAsia="Calibri" w:hAnsi="Calibri" w:cs="Arial"/>
              </w:rPr>
              <w:t xml:space="preserve">, </w:t>
            </w:r>
            <w:r w:rsidR="0051599D" w:rsidRPr="00377675">
              <w:t>consistent with the relevant ESSs.</w:t>
            </w:r>
          </w:p>
          <w:p w14:paraId="2591A793" w14:textId="26B920E4" w:rsidR="008F423E" w:rsidRDefault="008F423E" w:rsidP="004D4509">
            <w:pPr>
              <w:keepLines/>
              <w:widowControl w:val="0"/>
              <w:rPr>
                <w:rFonts w:ascii="Calibri" w:eastAsia="Calibri" w:hAnsi="Calibri" w:cs="Arial"/>
              </w:rPr>
            </w:pPr>
          </w:p>
          <w:p w14:paraId="2835C3DC" w14:textId="77777777" w:rsidR="004D4509" w:rsidRPr="004D4509" w:rsidRDefault="004D4509" w:rsidP="004D4509">
            <w:pPr>
              <w:keepLines/>
              <w:widowControl w:val="0"/>
              <w:rPr>
                <w:rFonts w:ascii="Calibri" w:eastAsia="Calibri" w:hAnsi="Calibri" w:cs="Arial"/>
              </w:rPr>
            </w:pPr>
          </w:p>
          <w:p w14:paraId="550A1713" w14:textId="7A9210B2" w:rsidR="008F423E" w:rsidRPr="008F423E" w:rsidRDefault="008F423E" w:rsidP="006E3664">
            <w:pPr>
              <w:autoSpaceDE w:val="0"/>
              <w:autoSpaceDN w:val="0"/>
              <w:adjustRightInd w:val="0"/>
              <w:rPr>
                <w:rFonts w:ascii="Calibri" w:eastAsia="Calibri" w:hAnsi="Calibri" w:cs="Calibri"/>
                <w:b/>
                <w:color w:val="4472C4"/>
              </w:rPr>
            </w:pPr>
          </w:p>
        </w:tc>
        <w:tc>
          <w:tcPr>
            <w:tcW w:w="2970" w:type="dxa"/>
          </w:tcPr>
          <w:p w14:paraId="7F241395" w14:textId="2F7B55E4" w:rsidR="008F423E" w:rsidRPr="008F423E" w:rsidRDefault="008F423E" w:rsidP="008F423E">
            <w:pPr>
              <w:keepLines/>
              <w:widowControl w:val="0"/>
              <w:rPr>
                <w:rFonts w:ascii="Calibri" w:eastAsia="Times New Roman" w:hAnsi="Calibri" w:cs="Arial"/>
              </w:rPr>
            </w:pPr>
          </w:p>
          <w:p w14:paraId="5A0C9798" w14:textId="35BD96CE" w:rsidR="008F423E" w:rsidRDefault="008F423E" w:rsidP="008F423E">
            <w:pPr>
              <w:keepLines/>
              <w:widowControl w:val="0"/>
              <w:rPr>
                <w:rFonts w:ascii="Calibri" w:eastAsia="Calibri" w:hAnsi="Calibri" w:cs="Calibri"/>
              </w:rPr>
            </w:pPr>
            <w:r w:rsidRPr="008F423E">
              <w:rPr>
                <w:rFonts w:ascii="Calibri" w:eastAsia="Times New Roman" w:hAnsi="Calibri" w:cs="Arial"/>
              </w:rPr>
              <w:t xml:space="preserve">1. </w:t>
            </w:r>
            <w:r w:rsidRPr="008F423E">
              <w:rPr>
                <w:rFonts w:ascii="Calibri" w:eastAsia="Calibri" w:hAnsi="Calibri" w:cs="Calibri"/>
              </w:rPr>
              <w:t>Prepare the ESIA</w:t>
            </w:r>
            <w:r w:rsidR="00FF5302">
              <w:rPr>
                <w:rFonts w:ascii="Calibri" w:eastAsia="Calibri" w:hAnsi="Calibri" w:cs="Calibri"/>
              </w:rPr>
              <w:t>s</w:t>
            </w:r>
            <w:r w:rsidRPr="008F423E">
              <w:rPr>
                <w:rFonts w:ascii="Calibri" w:eastAsia="Calibri" w:hAnsi="Calibri" w:cs="Calibri"/>
              </w:rPr>
              <w:t xml:space="preserve"> and ESMP</w:t>
            </w:r>
            <w:r w:rsidR="00FF5302">
              <w:rPr>
                <w:rFonts w:ascii="Calibri" w:eastAsia="Calibri" w:hAnsi="Calibri" w:cs="Calibri"/>
              </w:rPr>
              <w:t>s</w:t>
            </w:r>
            <w:r w:rsidRPr="008F423E">
              <w:rPr>
                <w:rFonts w:ascii="Calibri" w:eastAsia="Calibri" w:hAnsi="Calibri" w:cs="Calibri"/>
              </w:rPr>
              <w:t xml:space="preserve"> prior to</w:t>
            </w:r>
            <w:r w:rsidR="00C2376F">
              <w:rPr>
                <w:rFonts w:ascii="Calibri" w:eastAsia="Calibri" w:hAnsi="Calibri" w:cs="Calibri"/>
              </w:rPr>
              <w:t xml:space="preserve"> construction work commencement </w:t>
            </w:r>
            <w:r w:rsidR="009C0739">
              <w:rPr>
                <w:rFonts w:ascii="Calibri" w:eastAsia="Calibri" w:hAnsi="Calibri" w:cs="Calibri"/>
              </w:rPr>
              <w:t xml:space="preserve">for the relevant </w:t>
            </w:r>
            <w:r w:rsidR="00633808">
              <w:rPr>
                <w:rFonts w:ascii="Calibri" w:eastAsia="Calibri" w:hAnsi="Calibri" w:cs="Calibri"/>
              </w:rPr>
              <w:t xml:space="preserve">site or sub-project </w:t>
            </w:r>
            <w:r w:rsidR="00C2376F" w:rsidRPr="008F423E">
              <w:rPr>
                <w:rFonts w:ascii="Calibri" w:eastAsia="Calibri" w:hAnsi="Calibri" w:cs="Calibri"/>
              </w:rPr>
              <w:t>and</w:t>
            </w:r>
            <w:r w:rsidRPr="008F423E">
              <w:rPr>
                <w:rFonts w:ascii="Calibri" w:eastAsia="Calibri" w:hAnsi="Calibri" w:cs="Calibri"/>
              </w:rPr>
              <w:t xml:space="preserve"> thereafter implement the ESIA and ESMP throughout Project implementation.</w:t>
            </w:r>
          </w:p>
          <w:p w14:paraId="6D8B4BD8" w14:textId="05229C7C" w:rsidR="008F423E" w:rsidRPr="008F423E" w:rsidRDefault="008F423E" w:rsidP="00AB4D91">
            <w:pPr>
              <w:autoSpaceDE w:val="0"/>
              <w:autoSpaceDN w:val="0"/>
              <w:adjustRightInd w:val="0"/>
              <w:rPr>
                <w:rFonts w:ascii="Calibri" w:hAnsi="Calibri" w:cs="Calibri"/>
              </w:rPr>
            </w:pPr>
          </w:p>
        </w:tc>
        <w:tc>
          <w:tcPr>
            <w:tcW w:w="1890" w:type="dxa"/>
          </w:tcPr>
          <w:p w14:paraId="1BB1E778" w14:textId="77777777" w:rsidR="00447DC6" w:rsidRDefault="00447DC6" w:rsidP="008F423E">
            <w:pPr>
              <w:keepLines/>
              <w:widowControl w:val="0"/>
              <w:rPr>
                <w:rFonts w:ascii="Calibri" w:eastAsia="Calibri" w:hAnsi="Calibri" w:cs="Calibri"/>
              </w:rPr>
            </w:pPr>
          </w:p>
          <w:p w14:paraId="13E99FFF" w14:textId="008C269C" w:rsidR="008F423E" w:rsidRPr="008F423E" w:rsidRDefault="00401222" w:rsidP="008F423E">
            <w:pPr>
              <w:keepLines/>
              <w:widowControl w:val="0"/>
              <w:rPr>
                <w:rFonts w:ascii="Calibri" w:eastAsia="Calibri" w:hAnsi="Calibri" w:cs="Calibri"/>
              </w:rPr>
            </w:pPr>
            <w:r>
              <w:rPr>
                <w:rFonts w:ascii="Calibri" w:eastAsia="Calibri" w:hAnsi="Calibri" w:cs="Calibri"/>
              </w:rPr>
              <w:t xml:space="preserve">FPCU/FPIU </w:t>
            </w:r>
          </w:p>
        </w:tc>
      </w:tr>
      <w:tr w:rsidR="006857F9" w:rsidRPr="008F423E" w14:paraId="34E2A861" w14:textId="77777777" w:rsidTr="3DF5CB7E">
        <w:trPr>
          <w:trHeight w:val="20"/>
        </w:trPr>
        <w:tc>
          <w:tcPr>
            <w:tcW w:w="720" w:type="dxa"/>
          </w:tcPr>
          <w:p w14:paraId="4B89E746" w14:textId="77777777" w:rsidR="006857F9" w:rsidRPr="008F423E" w:rsidRDefault="006857F9" w:rsidP="006857F9">
            <w:pPr>
              <w:keepLines/>
              <w:widowControl w:val="0"/>
              <w:jc w:val="center"/>
              <w:rPr>
                <w:rFonts w:ascii="Calibri" w:eastAsia="Calibri" w:hAnsi="Calibri" w:cs="Calibri"/>
              </w:rPr>
            </w:pPr>
            <w:r w:rsidRPr="008F423E">
              <w:rPr>
                <w:rFonts w:ascii="Calibri" w:eastAsia="Calibri" w:hAnsi="Calibri" w:cs="Calibri"/>
              </w:rPr>
              <w:t>1.2</w:t>
            </w:r>
          </w:p>
        </w:tc>
        <w:tc>
          <w:tcPr>
            <w:tcW w:w="8550" w:type="dxa"/>
          </w:tcPr>
          <w:p w14:paraId="04F90615" w14:textId="7FDC8202" w:rsidR="006857F9" w:rsidRPr="00FC7F1D" w:rsidRDefault="006857F9" w:rsidP="006857F9">
            <w:pPr>
              <w:keepLines/>
              <w:widowControl w:val="0"/>
              <w:rPr>
                <w:rFonts w:ascii="Calibri" w:eastAsia="Calibri" w:hAnsi="Calibri" w:cs="Calibri"/>
                <w:b/>
                <w:color w:val="4472C4"/>
              </w:rPr>
            </w:pPr>
            <w:r w:rsidRPr="008F423E">
              <w:rPr>
                <w:rFonts w:ascii="Calibri" w:eastAsia="Calibri" w:hAnsi="Calibri" w:cs="Calibri"/>
                <w:b/>
                <w:color w:val="4472C4"/>
              </w:rPr>
              <w:t xml:space="preserve">MANAGEMENT OF CONTRACTORS </w:t>
            </w:r>
            <w:r w:rsidRPr="008F423E">
              <w:rPr>
                <w:rFonts w:ascii="Calibri" w:eastAsia="Times New Roman" w:hAnsi="Calibri" w:cs="Arial"/>
                <w:color w:val="4472C4"/>
              </w:rPr>
              <w:t xml:space="preserve"> </w:t>
            </w:r>
          </w:p>
          <w:p w14:paraId="606AF8A4" w14:textId="6745D921" w:rsidR="006857F9" w:rsidRPr="008F423E" w:rsidRDefault="006857F9" w:rsidP="006857F9">
            <w:pPr>
              <w:keepLines/>
              <w:widowControl w:val="0"/>
              <w:jc w:val="both"/>
              <w:rPr>
                <w:rFonts w:ascii="Calibri" w:eastAsia="Calibri" w:hAnsi="Calibri" w:cs="Arial"/>
              </w:rPr>
            </w:pPr>
            <w:r w:rsidRPr="008F423E">
              <w:rPr>
                <w:rFonts w:ascii="Calibri" w:eastAsia="Calibri" w:hAnsi="Calibri" w:cs="Calibri"/>
              </w:rPr>
              <w:t xml:space="preserve">Incorporate the relevant aspects of the ESCP, including, inter alia, the Labor Management Procedures, and code of conduct, into the E&amp;S specifications of the procurement documents and contracts with </w:t>
            </w:r>
            <w:r w:rsidRPr="008F423E">
              <w:rPr>
                <w:rFonts w:ascii="Calibri" w:eastAsia="Calibri" w:hAnsi="Calibri" w:cs="Arial"/>
              </w:rPr>
              <w:t>contractors and supervising firms. Thereafter ensure that the contractors and supervising firms comply and that they require their subcontractors to comply with the E&amp;S specifications of their respective contracts. Provide copies of the relevant contracts with contractors/subcontractors and supervision firms to the</w:t>
            </w:r>
            <w:r>
              <w:rPr>
                <w:rFonts w:ascii="Calibri" w:eastAsia="Calibri" w:hAnsi="Calibri" w:cs="Arial"/>
              </w:rPr>
              <w:t xml:space="preserve"> </w:t>
            </w:r>
            <w:r w:rsidR="00397A90">
              <w:rPr>
                <w:rFonts w:ascii="Calibri" w:eastAsia="Calibri" w:hAnsi="Calibri" w:cs="Arial"/>
              </w:rPr>
              <w:t>Association</w:t>
            </w:r>
            <w:r>
              <w:rPr>
                <w:rFonts w:ascii="Calibri" w:eastAsia="Calibri" w:hAnsi="Calibri" w:cs="Arial"/>
              </w:rPr>
              <w:t>.</w:t>
            </w:r>
            <w:r w:rsidRPr="008F423E">
              <w:rPr>
                <w:rFonts w:ascii="Calibri" w:eastAsia="Calibri" w:hAnsi="Calibri" w:cs="Arial"/>
              </w:rPr>
              <w:t xml:space="preserve"> </w:t>
            </w:r>
          </w:p>
          <w:p w14:paraId="3F2B3B2D" w14:textId="242944BF" w:rsidR="006857F9" w:rsidRPr="008F423E" w:rsidRDefault="006857F9" w:rsidP="006857F9">
            <w:pPr>
              <w:keepLines/>
              <w:widowControl w:val="0"/>
              <w:jc w:val="both"/>
              <w:rPr>
                <w:rFonts w:ascii="Calibri" w:eastAsia="Calibri" w:hAnsi="Calibri" w:cs="Arial"/>
              </w:rPr>
            </w:pPr>
          </w:p>
        </w:tc>
        <w:tc>
          <w:tcPr>
            <w:tcW w:w="2970" w:type="dxa"/>
          </w:tcPr>
          <w:p w14:paraId="7889FFFE" w14:textId="075845AF" w:rsidR="006857F9" w:rsidRPr="008F423E" w:rsidRDefault="006857F9" w:rsidP="006857F9">
            <w:pPr>
              <w:keepLines/>
              <w:widowControl w:val="0"/>
              <w:rPr>
                <w:rFonts w:ascii="Calibri" w:eastAsia="Times New Roman" w:hAnsi="Calibri" w:cs="Calibri"/>
                <w:bCs/>
                <w:iCs/>
              </w:rPr>
            </w:pPr>
            <w:r w:rsidRPr="008F423E">
              <w:rPr>
                <w:rFonts w:ascii="Calibri" w:eastAsia="Times New Roman" w:hAnsi="Calibri" w:cs="Calibri"/>
                <w:bCs/>
                <w:iCs/>
              </w:rPr>
              <w:t xml:space="preserve">As part of the preparation of procurement documents and respective contracts. </w:t>
            </w:r>
          </w:p>
          <w:p w14:paraId="612EB187" w14:textId="55D6AB17" w:rsidR="006857F9" w:rsidRPr="008F423E" w:rsidRDefault="006857F9" w:rsidP="006857F9">
            <w:pPr>
              <w:keepLines/>
              <w:widowControl w:val="0"/>
              <w:rPr>
                <w:rFonts w:ascii="Calibri" w:eastAsia="Calibri" w:hAnsi="Calibri" w:cs="Calibri"/>
              </w:rPr>
            </w:pPr>
            <w:r w:rsidRPr="008F423E">
              <w:rPr>
                <w:rFonts w:ascii="Calibri" w:eastAsia="Times New Roman" w:hAnsi="Calibri" w:cs="Calibri"/>
                <w:bCs/>
                <w:iCs/>
              </w:rPr>
              <w:t xml:space="preserve">Supervise contractors throughout Project implementation. Copies of relevant contracts provided to the </w:t>
            </w:r>
            <w:r w:rsidR="00635B30">
              <w:rPr>
                <w:rFonts w:ascii="Calibri" w:eastAsia="Calibri" w:hAnsi="Calibri" w:cs="Arial"/>
              </w:rPr>
              <w:t>Association</w:t>
            </w:r>
            <w:r>
              <w:rPr>
                <w:rFonts w:ascii="Calibri" w:eastAsia="Times New Roman" w:hAnsi="Calibri" w:cs="Calibri"/>
                <w:bCs/>
                <w:iCs/>
              </w:rPr>
              <w:t xml:space="preserve"> </w:t>
            </w:r>
            <w:r w:rsidRPr="008F423E">
              <w:rPr>
                <w:rFonts w:ascii="Calibri" w:eastAsia="Times New Roman" w:hAnsi="Calibri" w:cs="Calibri"/>
                <w:bCs/>
                <w:iCs/>
              </w:rPr>
              <w:t xml:space="preserve">upon request. </w:t>
            </w:r>
          </w:p>
        </w:tc>
        <w:tc>
          <w:tcPr>
            <w:tcW w:w="1890" w:type="dxa"/>
          </w:tcPr>
          <w:p w14:paraId="575D646E" w14:textId="710145A5" w:rsidR="006857F9" w:rsidRPr="008F423E" w:rsidRDefault="006857F9" w:rsidP="006857F9">
            <w:pPr>
              <w:keepLines/>
              <w:widowControl w:val="0"/>
              <w:rPr>
                <w:rFonts w:ascii="Calibri" w:eastAsia="Calibri" w:hAnsi="Calibri" w:cs="Calibri"/>
              </w:rPr>
            </w:pPr>
            <w:r>
              <w:rPr>
                <w:rFonts w:ascii="Calibri" w:eastAsia="Calibri" w:hAnsi="Calibri" w:cs="Calibri"/>
              </w:rPr>
              <w:t>FPC</w:t>
            </w:r>
            <w:r w:rsidR="00287F3A">
              <w:rPr>
                <w:rFonts w:ascii="Calibri" w:eastAsia="Calibri" w:hAnsi="Calibri" w:cs="Calibri"/>
              </w:rPr>
              <w:t>U/FPIU</w:t>
            </w:r>
            <w:r>
              <w:rPr>
                <w:rFonts w:ascii="Calibri" w:eastAsia="Calibri" w:hAnsi="Calibri" w:cs="Calibri"/>
              </w:rPr>
              <w:t xml:space="preserve">  </w:t>
            </w:r>
          </w:p>
        </w:tc>
      </w:tr>
      <w:tr w:rsidR="006857F9" w:rsidRPr="008F423E" w14:paraId="1066D1BF" w14:textId="77777777" w:rsidTr="3DF5CB7E">
        <w:trPr>
          <w:trHeight w:val="20"/>
        </w:trPr>
        <w:tc>
          <w:tcPr>
            <w:tcW w:w="720" w:type="dxa"/>
          </w:tcPr>
          <w:p w14:paraId="76625199" w14:textId="77777777" w:rsidR="006857F9" w:rsidRPr="008F423E" w:rsidRDefault="006857F9" w:rsidP="006857F9">
            <w:pPr>
              <w:keepLines/>
              <w:widowControl w:val="0"/>
              <w:jc w:val="center"/>
              <w:rPr>
                <w:rFonts w:ascii="Calibri" w:eastAsia="Calibri" w:hAnsi="Calibri" w:cs="Calibri"/>
              </w:rPr>
            </w:pPr>
            <w:r w:rsidRPr="008F423E">
              <w:rPr>
                <w:rFonts w:ascii="Calibri" w:eastAsia="Calibri" w:hAnsi="Calibri" w:cs="Calibri"/>
              </w:rPr>
              <w:t>1.3</w:t>
            </w:r>
          </w:p>
        </w:tc>
        <w:tc>
          <w:tcPr>
            <w:tcW w:w="8550" w:type="dxa"/>
          </w:tcPr>
          <w:p w14:paraId="59E82DCA" w14:textId="6F252A81" w:rsidR="006857F9" w:rsidRPr="00FC7F1D" w:rsidRDefault="006857F9" w:rsidP="006857F9">
            <w:pPr>
              <w:keepLines/>
              <w:widowControl w:val="0"/>
              <w:jc w:val="both"/>
              <w:rPr>
                <w:rFonts w:ascii="Calibri" w:eastAsia="Calibri" w:hAnsi="Calibri" w:cs="Calibri"/>
                <w:b/>
                <w:color w:val="4472C4"/>
              </w:rPr>
            </w:pPr>
            <w:r w:rsidRPr="008F423E">
              <w:rPr>
                <w:rFonts w:ascii="Calibri" w:eastAsia="Calibri" w:hAnsi="Calibri" w:cs="Calibri"/>
                <w:b/>
                <w:color w:val="4472C4"/>
              </w:rPr>
              <w:t xml:space="preserve">TECHNICAL ASSISTANCE </w:t>
            </w:r>
          </w:p>
          <w:p w14:paraId="5986376C" w14:textId="60E8C807" w:rsidR="006857F9" w:rsidRPr="008F423E" w:rsidRDefault="006857F9" w:rsidP="006857F9">
            <w:pPr>
              <w:rPr>
                <w:rFonts w:ascii="Calibri" w:eastAsia="Calibri" w:hAnsi="Calibri" w:cs="Calibri"/>
              </w:rPr>
            </w:pPr>
            <w:r w:rsidRPr="008F423E">
              <w:rPr>
                <w:rFonts w:ascii="Calibri" w:eastAsia="Calibri" w:hAnsi="Calibri" w:cs="Arial"/>
              </w:rPr>
              <w:t xml:space="preserve">Carry out the </w:t>
            </w:r>
            <w:proofErr w:type="gramStart"/>
            <w:r w:rsidR="00447DC6" w:rsidRPr="008F423E">
              <w:rPr>
                <w:rFonts w:ascii="Calibri" w:eastAsia="Calibri" w:hAnsi="Calibri" w:cs="Arial"/>
              </w:rPr>
              <w:t>consultanc</w:t>
            </w:r>
            <w:r w:rsidR="00447DC6">
              <w:rPr>
                <w:rFonts w:ascii="Calibri" w:eastAsia="Calibri" w:hAnsi="Calibri" w:cs="Arial"/>
              </w:rPr>
              <w:t>ies</w:t>
            </w:r>
            <w:proofErr w:type="gramEnd"/>
            <w:r w:rsidRPr="008F423E">
              <w:rPr>
                <w:rFonts w:ascii="Calibri" w:eastAsia="Calibri" w:hAnsi="Calibri" w:cs="Arial"/>
              </w:rPr>
              <w:t>, studies (including feasibility studies, if applicable), capacity building, training, and any other technical assistance activities under the Project</w:t>
            </w:r>
            <w:r>
              <w:rPr>
                <w:rFonts w:ascii="Calibri" w:eastAsia="Calibri" w:hAnsi="Calibri" w:cs="Arial"/>
              </w:rPr>
              <w:t xml:space="preserve"> </w:t>
            </w:r>
            <w:r w:rsidRPr="008F423E">
              <w:rPr>
                <w:rFonts w:ascii="Calibri" w:eastAsia="Calibri" w:hAnsi="Calibri" w:cs="Arial"/>
              </w:rPr>
              <w:t xml:space="preserve">in </w:t>
            </w:r>
            <w:r w:rsidRPr="008F423E">
              <w:rPr>
                <w:rFonts w:ascii="Calibri" w:eastAsia="Calibri" w:hAnsi="Calibri" w:cs="Arial"/>
              </w:rPr>
              <w:lastRenderedPageBreak/>
              <w:t xml:space="preserve">accordance with terms of reference acceptable to the </w:t>
            </w:r>
            <w:r w:rsidR="00436709">
              <w:rPr>
                <w:rFonts w:ascii="Calibri" w:eastAsia="Calibri" w:hAnsi="Calibri" w:cs="Arial"/>
              </w:rPr>
              <w:t>Association</w:t>
            </w:r>
            <w:r w:rsidRPr="008F423E">
              <w:rPr>
                <w:rFonts w:ascii="Calibri" w:eastAsia="Calibri" w:hAnsi="Calibri" w:cs="Arial"/>
              </w:rPr>
              <w:t xml:space="preserve">, that are consistent with the ESSs. </w:t>
            </w:r>
            <w:r w:rsidRPr="008F423E">
              <w:rPr>
                <w:rFonts w:ascii="Calibri" w:eastAsia="Calibri" w:hAnsi="Calibri" w:cs="Calibri"/>
              </w:rPr>
              <w:t>Thereafter prepare and finalize the outputs of such activities in compliance with the terms of reference</w:t>
            </w:r>
            <w:r>
              <w:rPr>
                <w:rFonts w:ascii="Calibri" w:eastAsia="Calibri" w:hAnsi="Calibri" w:cs="Calibri"/>
              </w:rPr>
              <w:t xml:space="preserve">. </w:t>
            </w:r>
          </w:p>
        </w:tc>
        <w:tc>
          <w:tcPr>
            <w:tcW w:w="2970" w:type="dxa"/>
          </w:tcPr>
          <w:p w14:paraId="0D08FE15" w14:textId="77777777" w:rsidR="006857F9" w:rsidRPr="008F423E" w:rsidRDefault="006857F9" w:rsidP="006857F9">
            <w:pPr>
              <w:keepLines/>
              <w:widowControl w:val="0"/>
              <w:rPr>
                <w:rFonts w:ascii="Calibri" w:eastAsia="Calibri" w:hAnsi="Calibri" w:cs="Calibri"/>
              </w:rPr>
            </w:pPr>
            <w:r w:rsidRPr="008F423E">
              <w:rPr>
                <w:rFonts w:ascii="Calibri" w:eastAsia="Calibri" w:hAnsi="Calibri" w:cs="Calibri"/>
              </w:rPr>
              <w:lastRenderedPageBreak/>
              <w:t xml:space="preserve">Throughout Project implementation.  </w:t>
            </w:r>
          </w:p>
          <w:p w14:paraId="2D0828EC" w14:textId="77777777" w:rsidR="006857F9" w:rsidRPr="008F423E" w:rsidRDefault="006857F9" w:rsidP="006857F9">
            <w:pPr>
              <w:keepLines/>
              <w:widowControl w:val="0"/>
              <w:rPr>
                <w:rFonts w:ascii="Calibri" w:eastAsia="Calibri" w:hAnsi="Calibri" w:cs="Calibri"/>
              </w:rPr>
            </w:pPr>
          </w:p>
          <w:p w14:paraId="2D16AF8A" w14:textId="77777777" w:rsidR="006857F9" w:rsidRPr="008F423E" w:rsidRDefault="006857F9" w:rsidP="006857F9">
            <w:pPr>
              <w:keepLines/>
              <w:widowControl w:val="0"/>
              <w:rPr>
                <w:rFonts w:ascii="Calibri" w:eastAsia="Times New Roman" w:hAnsi="Calibri" w:cs="Calibri"/>
                <w:bCs/>
              </w:rPr>
            </w:pPr>
          </w:p>
        </w:tc>
        <w:tc>
          <w:tcPr>
            <w:tcW w:w="1890" w:type="dxa"/>
          </w:tcPr>
          <w:p w14:paraId="5A5917C0" w14:textId="77777777" w:rsidR="006857F9" w:rsidRPr="008F423E" w:rsidRDefault="006857F9" w:rsidP="006857F9">
            <w:pPr>
              <w:keepLines/>
              <w:widowControl w:val="0"/>
              <w:rPr>
                <w:rFonts w:ascii="Calibri" w:eastAsia="Calibri" w:hAnsi="Calibri" w:cs="Calibri"/>
              </w:rPr>
            </w:pPr>
          </w:p>
          <w:p w14:paraId="26F0F9B1" w14:textId="322CF3CB" w:rsidR="006857F9" w:rsidRPr="008F423E" w:rsidRDefault="00C3565C" w:rsidP="006857F9">
            <w:pPr>
              <w:keepLines/>
              <w:widowControl w:val="0"/>
              <w:rPr>
                <w:rFonts w:ascii="Calibri" w:eastAsia="Calibri" w:hAnsi="Calibri" w:cs="Calibri"/>
              </w:rPr>
            </w:pPr>
            <w:r>
              <w:rPr>
                <w:rFonts w:ascii="Calibri" w:eastAsia="Calibri" w:hAnsi="Calibri" w:cs="Calibri"/>
              </w:rPr>
              <w:t>FPCU/FPIU</w:t>
            </w:r>
          </w:p>
          <w:p w14:paraId="05A7C615" w14:textId="77777777" w:rsidR="006857F9" w:rsidRPr="008F423E" w:rsidRDefault="006857F9" w:rsidP="006857F9">
            <w:pPr>
              <w:keepLines/>
              <w:widowControl w:val="0"/>
              <w:rPr>
                <w:rFonts w:ascii="Calibri" w:eastAsia="Calibri" w:hAnsi="Calibri" w:cs="Calibri"/>
              </w:rPr>
            </w:pPr>
          </w:p>
        </w:tc>
      </w:tr>
      <w:tr w:rsidR="006857F9" w:rsidRPr="008F423E" w14:paraId="35DEAC9B" w14:textId="77777777" w:rsidTr="3DF5CB7E">
        <w:trPr>
          <w:trHeight w:val="20"/>
        </w:trPr>
        <w:tc>
          <w:tcPr>
            <w:tcW w:w="720" w:type="dxa"/>
          </w:tcPr>
          <w:p w14:paraId="5389561E" w14:textId="77777777" w:rsidR="006857F9" w:rsidRPr="008F423E" w:rsidRDefault="006857F9" w:rsidP="006857F9">
            <w:pPr>
              <w:keepLines/>
              <w:widowControl w:val="0"/>
              <w:jc w:val="center"/>
              <w:rPr>
                <w:rFonts w:ascii="Calibri" w:eastAsia="Calibri" w:hAnsi="Calibri" w:cs="Calibri"/>
              </w:rPr>
            </w:pPr>
            <w:r w:rsidRPr="008F423E">
              <w:rPr>
                <w:rFonts w:ascii="Calibri" w:eastAsia="Calibri" w:hAnsi="Calibri" w:cs="Calibri"/>
              </w:rPr>
              <w:t>1.4</w:t>
            </w:r>
          </w:p>
        </w:tc>
        <w:tc>
          <w:tcPr>
            <w:tcW w:w="8550" w:type="dxa"/>
          </w:tcPr>
          <w:p w14:paraId="04702F24" w14:textId="7D95CA82" w:rsidR="006857F9" w:rsidRPr="008F423E" w:rsidRDefault="006857F9" w:rsidP="006857F9">
            <w:pPr>
              <w:keepLines/>
              <w:widowControl w:val="0"/>
              <w:jc w:val="both"/>
              <w:rPr>
                <w:rFonts w:ascii="Calibri" w:eastAsia="Calibri" w:hAnsi="Calibri" w:cs="Calibri"/>
                <w:b/>
                <w:color w:val="4472C4"/>
              </w:rPr>
            </w:pPr>
            <w:r w:rsidRPr="008F423E">
              <w:rPr>
                <w:rFonts w:ascii="Calibri" w:eastAsia="Calibri" w:hAnsi="Calibri" w:cs="Calibri"/>
                <w:b/>
                <w:color w:val="4472C4"/>
              </w:rPr>
              <w:t>CONTINGENT EMERGENCY RESPONSE FINANCING</w:t>
            </w:r>
          </w:p>
          <w:p w14:paraId="5ECD39B7" w14:textId="497C3F52" w:rsidR="006857F9" w:rsidRPr="008F423E" w:rsidRDefault="006857F9" w:rsidP="006857F9">
            <w:pPr>
              <w:rPr>
                <w:rFonts w:ascii="Calibri" w:eastAsia="Calibri" w:hAnsi="Calibri" w:cs="Arial"/>
              </w:rPr>
            </w:pPr>
            <w:r w:rsidRPr="008F423E">
              <w:rPr>
                <w:rFonts w:ascii="Calibri" w:eastAsia="Calibri" w:hAnsi="Calibri" w:cs="Arial"/>
              </w:rPr>
              <w:t>1. Ensure that the CERC Manual as specified</w:t>
            </w:r>
            <w:r w:rsidR="003B65BE">
              <w:rPr>
                <w:rFonts w:ascii="Calibri" w:eastAsia="Calibri" w:hAnsi="Calibri" w:cs="Arial"/>
              </w:rPr>
              <w:t xml:space="preserve"> in</w:t>
            </w:r>
            <w:r w:rsidRPr="008F423E">
              <w:rPr>
                <w:rFonts w:ascii="Calibri" w:eastAsia="Calibri" w:hAnsi="Calibri" w:cs="Arial"/>
              </w:rPr>
              <w:t xml:space="preserve"> the legal agreement includes a description of the E&amp;S assessment and management arrangements</w:t>
            </w:r>
            <w:r w:rsidR="00B04C82">
              <w:rPr>
                <w:rFonts w:ascii="Calibri" w:eastAsia="Calibri" w:hAnsi="Calibri" w:cs="Arial"/>
              </w:rPr>
              <w:t xml:space="preserve"> of the </w:t>
            </w:r>
            <w:r w:rsidR="009D2954">
              <w:rPr>
                <w:rFonts w:ascii="Calibri" w:eastAsia="Calibri" w:hAnsi="Calibri" w:cs="Arial"/>
              </w:rPr>
              <w:t>P</w:t>
            </w:r>
            <w:r w:rsidR="00B04C82">
              <w:rPr>
                <w:rFonts w:ascii="Calibri" w:eastAsia="Calibri" w:hAnsi="Calibri" w:cs="Arial"/>
              </w:rPr>
              <w:t>roject</w:t>
            </w:r>
            <w:r w:rsidRPr="008F423E">
              <w:rPr>
                <w:rFonts w:ascii="Calibri" w:eastAsia="Calibri" w:hAnsi="Calibri" w:cs="Arial"/>
              </w:rPr>
              <w:t xml:space="preserve"> in accordance with the ESSs.</w:t>
            </w:r>
          </w:p>
          <w:p w14:paraId="022BFFD2" w14:textId="77777777" w:rsidR="006857F9" w:rsidRPr="005D247B" w:rsidRDefault="006857F9" w:rsidP="006857F9">
            <w:pPr>
              <w:rPr>
                <w:rFonts w:ascii="Calibri" w:eastAsia="Calibri" w:hAnsi="Calibri" w:cs="Arial"/>
                <w:sz w:val="12"/>
                <w:szCs w:val="12"/>
              </w:rPr>
            </w:pPr>
          </w:p>
          <w:p w14:paraId="7FDA175E" w14:textId="46FC24BF" w:rsidR="006857F9" w:rsidRPr="005D247B" w:rsidRDefault="006857F9" w:rsidP="005D247B">
            <w:pPr>
              <w:rPr>
                <w:rFonts w:ascii="Calibri" w:eastAsia="Calibri" w:hAnsi="Calibri" w:cs="Arial"/>
              </w:rPr>
            </w:pPr>
            <w:r w:rsidRPr="008F423E">
              <w:rPr>
                <w:rFonts w:ascii="Calibri" w:eastAsia="Calibri" w:hAnsi="Calibri" w:cs="Arial"/>
              </w:rPr>
              <w:t>2. Implement the E&amp;S provisions of the CERC Manual</w:t>
            </w:r>
            <w:r w:rsidR="00292BFE">
              <w:rPr>
                <w:rFonts w:ascii="Calibri" w:eastAsia="Calibri" w:hAnsi="Calibri" w:cs="Arial"/>
              </w:rPr>
              <w:t xml:space="preserve"> including the required E&amp;S assessments </w:t>
            </w:r>
            <w:r w:rsidR="00687813">
              <w:rPr>
                <w:rFonts w:ascii="Calibri" w:eastAsia="Calibri" w:hAnsi="Calibri" w:cs="Arial"/>
              </w:rPr>
              <w:t>a</w:t>
            </w:r>
            <w:r w:rsidR="00292BFE">
              <w:rPr>
                <w:rFonts w:ascii="Calibri" w:eastAsia="Calibri" w:hAnsi="Calibri" w:cs="Arial"/>
              </w:rPr>
              <w:t xml:space="preserve">nd plans prepared </w:t>
            </w:r>
          </w:p>
        </w:tc>
        <w:tc>
          <w:tcPr>
            <w:tcW w:w="2970" w:type="dxa"/>
          </w:tcPr>
          <w:p w14:paraId="14222BF0" w14:textId="77777777" w:rsidR="00447DC6" w:rsidRDefault="00447DC6" w:rsidP="008F1F09">
            <w:pPr>
              <w:rPr>
                <w:rFonts w:ascii="Calibri" w:eastAsia="Calibri" w:hAnsi="Calibri" w:cs="Arial"/>
              </w:rPr>
            </w:pPr>
          </w:p>
          <w:p w14:paraId="10147487" w14:textId="4AB81C4A" w:rsidR="006857F9" w:rsidRDefault="00447DC6" w:rsidP="008F1F09">
            <w:pPr>
              <w:rPr>
                <w:rFonts w:ascii="Calibri" w:eastAsia="Calibri" w:hAnsi="Calibri" w:cs="Arial"/>
              </w:rPr>
            </w:pPr>
            <w:r>
              <w:rPr>
                <w:rFonts w:ascii="Calibri" w:eastAsia="Calibri" w:hAnsi="Calibri" w:cs="Arial"/>
              </w:rPr>
              <w:t xml:space="preserve">1. </w:t>
            </w:r>
            <w:r w:rsidR="00633796">
              <w:rPr>
                <w:rFonts w:ascii="Calibri" w:eastAsia="Calibri" w:hAnsi="Calibri" w:cs="Arial"/>
              </w:rPr>
              <w:t xml:space="preserve">Prior to disbursement for CERC </w:t>
            </w:r>
            <w:r w:rsidR="00633796" w:rsidRPr="008F423E">
              <w:rPr>
                <w:rFonts w:ascii="Calibri" w:eastAsia="Calibri" w:hAnsi="Calibri" w:cs="Arial"/>
              </w:rPr>
              <w:t xml:space="preserve"> </w:t>
            </w:r>
          </w:p>
          <w:p w14:paraId="7B70EC90" w14:textId="77777777" w:rsidR="0085101B" w:rsidRDefault="0085101B" w:rsidP="008F1F09">
            <w:pPr>
              <w:rPr>
                <w:rFonts w:ascii="Calibri" w:eastAsia="Calibri" w:hAnsi="Calibri" w:cs="Arial"/>
              </w:rPr>
            </w:pPr>
          </w:p>
          <w:p w14:paraId="3BC34D6E" w14:textId="77777777" w:rsidR="0085101B" w:rsidRDefault="0085101B" w:rsidP="008F1F09">
            <w:pPr>
              <w:rPr>
                <w:rFonts w:ascii="Calibri" w:eastAsia="Calibri" w:hAnsi="Calibri" w:cs="Arial"/>
              </w:rPr>
            </w:pPr>
          </w:p>
          <w:p w14:paraId="4395B49B" w14:textId="5027D2EC" w:rsidR="0085101B" w:rsidRPr="008F1F09" w:rsidRDefault="0085101B" w:rsidP="008F1F09">
            <w:pPr>
              <w:rPr>
                <w:rFonts w:ascii="Calibri" w:eastAsia="Calibri" w:hAnsi="Calibri" w:cs="Arial"/>
              </w:rPr>
            </w:pPr>
            <w:r>
              <w:rPr>
                <w:rFonts w:ascii="Calibri" w:eastAsia="Calibri" w:hAnsi="Calibri" w:cs="Arial"/>
              </w:rPr>
              <w:t xml:space="preserve">2. Throughout the CERC implementation </w:t>
            </w:r>
          </w:p>
        </w:tc>
        <w:tc>
          <w:tcPr>
            <w:tcW w:w="1890" w:type="dxa"/>
          </w:tcPr>
          <w:p w14:paraId="54211F3A" w14:textId="77777777" w:rsidR="00447DC6" w:rsidRDefault="00447DC6" w:rsidP="00633796">
            <w:pPr>
              <w:keepLines/>
              <w:widowControl w:val="0"/>
              <w:rPr>
                <w:rFonts w:ascii="Calibri" w:eastAsia="Calibri" w:hAnsi="Calibri" w:cs="Calibri"/>
              </w:rPr>
            </w:pPr>
          </w:p>
          <w:p w14:paraId="2FA19918" w14:textId="7DFC53A0" w:rsidR="00633796" w:rsidRPr="008F423E" w:rsidRDefault="00633796" w:rsidP="00633796">
            <w:pPr>
              <w:keepLines/>
              <w:widowControl w:val="0"/>
              <w:rPr>
                <w:rFonts w:ascii="Calibri" w:eastAsia="Calibri" w:hAnsi="Calibri" w:cs="Calibri"/>
              </w:rPr>
            </w:pPr>
            <w:r>
              <w:rPr>
                <w:rFonts w:ascii="Calibri" w:eastAsia="Calibri" w:hAnsi="Calibri" w:cs="Calibri"/>
              </w:rPr>
              <w:t>FPCU</w:t>
            </w:r>
          </w:p>
          <w:p w14:paraId="613E80C3" w14:textId="448BB7D4" w:rsidR="006857F9" w:rsidRPr="008F423E" w:rsidRDefault="006857F9" w:rsidP="006857F9">
            <w:pPr>
              <w:keepLines/>
              <w:widowControl w:val="0"/>
              <w:rPr>
                <w:rFonts w:ascii="Calibri" w:eastAsia="Calibri" w:hAnsi="Calibri" w:cs="Calibri"/>
              </w:rPr>
            </w:pPr>
          </w:p>
        </w:tc>
      </w:tr>
      <w:tr w:rsidR="006857F9" w:rsidRPr="008F423E" w14:paraId="572BE5FF" w14:textId="77777777" w:rsidTr="3DF5CB7E">
        <w:trPr>
          <w:cantSplit/>
          <w:trHeight w:val="233"/>
        </w:trPr>
        <w:tc>
          <w:tcPr>
            <w:tcW w:w="14130" w:type="dxa"/>
            <w:gridSpan w:val="4"/>
            <w:shd w:val="clear" w:color="auto" w:fill="F4B083"/>
          </w:tcPr>
          <w:p w14:paraId="632680E6" w14:textId="77777777" w:rsidR="006857F9" w:rsidRPr="008F423E" w:rsidRDefault="006857F9" w:rsidP="006857F9">
            <w:pPr>
              <w:keepLines/>
              <w:widowControl w:val="0"/>
              <w:rPr>
                <w:rFonts w:ascii="Calibri" w:eastAsia="Calibri" w:hAnsi="Calibri" w:cs="Calibri"/>
              </w:rPr>
            </w:pPr>
            <w:r w:rsidRPr="008F423E">
              <w:rPr>
                <w:rFonts w:ascii="Calibri" w:eastAsia="Calibri" w:hAnsi="Calibri" w:cs="Calibri"/>
                <w:b/>
              </w:rPr>
              <w:t xml:space="preserve">ESS 2:  LABOR AND WORKING CONDITIONS  </w:t>
            </w:r>
          </w:p>
        </w:tc>
      </w:tr>
      <w:tr w:rsidR="006857F9" w:rsidRPr="008F423E" w14:paraId="509AB3CD" w14:textId="77777777" w:rsidTr="3DF5CB7E">
        <w:trPr>
          <w:trHeight w:val="20"/>
        </w:trPr>
        <w:tc>
          <w:tcPr>
            <w:tcW w:w="720" w:type="dxa"/>
          </w:tcPr>
          <w:p w14:paraId="4A235DCC" w14:textId="77777777" w:rsidR="006857F9" w:rsidRPr="008F423E" w:rsidRDefault="006857F9" w:rsidP="006857F9">
            <w:pPr>
              <w:keepLines/>
              <w:widowControl w:val="0"/>
              <w:jc w:val="center"/>
              <w:rPr>
                <w:rFonts w:ascii="Calibri" w:eastAsia="Calibri" w:hAnsi="Calibri" w:cs="Calibri"/>
              </w:rPr>
            </w:pPr>
            <w:r w:rsidRPr="008F423E">
              <w:rPr>
                <w:rFonts w:ascii="Calibri" w:eastAsia="Calibri" w:hAnsi="Calibri" w:cs="Calibri"/>
              </w:rPr>
              <w:t>2.1</w:t>
            </w:r>
          </w:p>
        </w:tc>
        <w:tc>
          <w:tcPr>
            <w:tcW w:w="8550" w:type="dxa"/>
          </w:tcPr>
          <w:p w14:paraId="22D86256" w14:textId="3357D0E6" w:rsidR="006857F9" w:rsidRPr="008F423E" w:rsidRDefault="006857F9" w:rsidP="006857F9">
            <w:pPr>
              <w:keepLines/>
              <w:widowControl w:val="0"/>
              <w:rPr>
                <w:rFonts w:ascii="Calibri" w:eastAsia="Calibri" w:hAnsi="Calibri" w:cs="Calibri"/>
                <w:b/>
                <w:color w:val="4472C4"/>
              </w:rPr>
            </w:pPr>
            <w:r w:rsidRPr="008F423E">
              <w:rPr>
                <w:rFonts w:ascii="Calibri" w:eastAsia="Calibri" w:hAnsi="Calibri" w:cs="Calibri"/>
                <w:b/>
                <w:color w:val="4472C4"/>
              </w:rPr>
              <w:t>LABOR MANAGEMENT PROCEDURE</w:t>
            </w:r>
          </w:p>
          <w:p w14:paraId="62413FA0" w14:textId="77777777" w:rsidR="006857F9" w:rsidRPr="005D247B" w:rsidRDefault="006857F9" w:rsidP="006857F9">
            <w:pPr>
              <w:keepLines/>
              <w:widowControl w:val="0"/>
              <w:rPr>
                <w:rFonts w:ascii="Calibri" w:eastAsia="Calibri" w:hAnsi="Calibri" w:cs="Calibri"/>
                <w:sz w:val="8"/>
                <w:szCs w:val="8"/>
              </w:rPr>
            </w:pPr>
          </w:p>
          <w:p w14:paraId="077D478C" w14:textId="5D8C540E" w:rsidR="006857F9" w:rsidRPr="00FC7F1D" w:rsidRDefault="00EC765B" w:rsidP="00FC7F1D">
            <w:pPr>
              <w:keepLines/>
              <w:widowControl w:val="0"/>
              <w:rPr>
                <w:rFonts w:ascii="Calibri" w:eastAsia="Calibri" w:hAnsi="Calibri" w:cs="Arial"/>
              </w:rPr>
            </w:pPr>
            <w:r>
              <w:rPr>
                <w:rFonts w:ascii="Calibri" w:eastAsia="Calibri" w:hAnsi="Calibri" w:cs="Arial"/>
              </w:rPr>
              <w:t>I</w:t>
            </w:r>
            <w:r w:rsidR="006857F9" w:rsidRPr="008F423E">
              <w:rPr>
                <w:rFonts w:ascii="Calibri" w:eastAsia="Calibri" w:hAnsi="Calibri" w:cs="Arial"/>
              </w:rPr>
              <w:t xml:space="preserve">mplement the Labor Management Procedures (LMP) </w:t>
            </w:r>
            <w:r w:rsidR="00C02394">
              <w:rPr>
                <w:rFonts w:ascii="Calibri" w:eastAsia="Calibri" w:hAnsi="Calibri" w:cs="Arial"/>
              </w:rPr>
              <w:t xml:space="preserve">prepared </w:t>
            </w:r>
            <w:r w:rsidR="006857F9" w:rsidRPr="008F423E">
              <w:rPr>
                <w:rFonts w:ascii="Calibri" w:eastAsia="Calibri" w:hAnsi="Calibri" w:cs="Arial"/>
              </w:rPr>
              <w:t xml:space="preserve">for the Project </w:t>
            </w:r>
          </w:p>
        </w:tc>
        <w:tc>
          <w:tcPr>
            <w:tcW w:w="2970" w:type="dxa"/>
          </w:tcPr>
          <w:p w14:paraId="587FA906" w14:textId="3850219C" w:rsidR="006857F9" w:rsidRPr="00FC7F1D" w:rsidRDefault="00C42A2A" w:rsidP="006857F9">
            <w:pPr>
              <w:keepLines/>
              <w:widowControl w:val="0"/>
              <w:rPr>
                <w:rFonts w:ascii="Calibri" w:eastAsia="Calibri" w:hAnsi="Calibri" w:cs="Calibri"/>
              </w:rPr>
            </w:pPr>
            <w:r>
              <w:rPr>
                <w:rFonts w:ascii="Calibri" w:eastAsia="Calibri" w:hAnsi="Calibri" w:cs="Calibri"/>
              </w:rPr>
              <w:t>I</w:t>
            </w:r>
            <w:r w:rsidR="006857F9" w:rsidRPr="008F423E">
              <w:rPr>
                <w:rFonts w:ascii="Calibri" w:eastAsia="Calibri" w:hAnsi="Calibri" w:cs="Calibri"/>
              </w:rPr>
              <w:t>mplement the LMP throughout Project implementation.</w:t>
            </w:r>
          </w:p>
        </w:tc>
        <w:tc>
          <w:tcPr>
            <w:tcW w:w="1890" w:type="dxa"/>
          </w:tcPr>
          <w:p w14:paraId="34844012" w14:textId="15D3483C" w:rsidR="006857F9" w:rsidRPr="008F423E" w:rsidRDefault="00AA071B" w:rsidP="006857F9">
            <w:pPr>
              <w:keepLines/>
              <w:widowControl w:val="0"/>
              <w:rPr>
                <w:rFonts w:ascii="Calibri" w:eastAsia="Calibri" w:hAnsi="Calibri" w:cs="Calibri"/>
              </w:rPr>
            </w:pPr>
            <w:r>
              <w:rPr>
                <w:rFonts w:ascii="Calibri" w:eastAsia="Calibri" w:hAnsi="Calibri" w:cs="Calibri"/>
              </w:rPr>
              <w:t>FPCU/FPIU</w:t>
            </w:r>
          </w:p>
        </w:tc>
      </w:tr>
      <w:tr w:rsidR="006857F9" w:rsidRPr="008F423E" w14:paraId="64ECB404" w14:textId="77777777" w:rsidTr="3DF5CB7E">
        <w:trPr>
          <w:trHeight w:val="20"/>
        </w:trPr>
        <w:tc>
          <w:tcPr>
            <w:tcW w:w="720" w:type="dxa"/>
          </w:tcPr>
          <w:p w14:paraId="59F0A154" w14:textId="77777777" w:rsidR="006857F9" w:rsidRPr="008F423E" w:rsidRDefault="006857F9" w:rsidP="006857F9">
            <w:pPr>
              <w:keepLines/>
              <w:widowControl w:val="0"/>
              <w:jc w:val="center"/>
              <w:rPr>
                <w:rFonts w:ascii="Calibri" w:eastAsia="Calibri" w:hAnsi="Calibri" w:cs="Calibri"/>
              </w:rPr>
            </w:pPr>
            <w:r w:rsidRPr="008F423E">
              <w:rPr>
                <w:rFonts w:ascii="Calibri" w:eastAsia="Calibri" w:hAnsi="Calibri" w:cs="Calibri"/>
              </w:rPr>
              <w:t>2.2</w:t>
            </w:r>
          </w:p>
        </w:tc>
        <w:tc>
          <w:tcPr>
            <w:tcW w:w="8550" w:type="dxa"/>
          </w:tcPr>
          <w:p w14:paraId="0D7C3FDD" w14:textId="75261E2F" w:rsidR="006857F9" w:rsidRPr="00FC7F1D" w:rsidRDefault="006857F9" w:rsidP="006857F9">
            <w:pPr>
              <w:keepLines/>
              <w:widowControl w:val="0"/>
              <w:rPr>
                <w:rFonts w:ascii="Calibri" w:eastAsia="Calibri" w:hAnsi="Calibri" w:cs="Calibri"/>
                <w:color w:val="2E74B5"/>
              </w:rPr>
            </w:pPr>
            <w:r w:rsidRPr="008F423E">
              <w:rPr>
                <w:rFonts w:ascii="Calibri" w:eastAsia="Calibri" w:hAnsi="Calibri" w:cs="Calibri"/>
                <w:b/>
                <w:color w:val="4472C4"/>
              </w:rPr>
              <w:t>OCCUPATIONAL HEALTH AND SAFETY MANAGEMENT PLA</w:t>
            </w:r>
            <w:r w:rsidR="00AA071B">
              <w:rPr>
                <w:rFonts w:ascii="Calibri" w:eastAsia="Calibri" w:hAnsi="Calibri" w:cs="Calibri"/>
                <w:b/>
                <w:color w:val="4472C4"/>
              </w:rPr>
              <w:t>N</w:t>
            </w:r>
          </w:p>
          <w:p w14:paraId="491F51A9" w14:textId="5ED59D55" w:rsidR="006857F9" w:rsidRPr="008F423E" w:rsidRDefault="00C60A6C" w:rsidP="006857F9">
            <w:pPr>
              <w:keepLines/>
              <w:widowControl w:val="0"/>
              <w:rPr>
                <w:rFonts w:ascii="Calibri" w:eastAsia="Calibri" w:hAnsi="Calibri" w:cs="Calibri"/>
              </w:rPr>
            </w:pPr>
            <w:r>
              <w:rPr>
                <w:rFonts w:ascii="Calibri" w:eastAsia="Calibri" w:hAnsi="Calibri" w:cs="Calibri"/>
              </w:rPr>
              <w:t>I</w:t>
            </w:r>
            <w:r w:rsidR="006857F9" w:rsidRPr="008F423E">
              <w:rPr>
                <w:rFonts w:ascii="Calibri" w:eastAsia="Calibri" w:hAnsi="Calibri" w:cs="Calibri"/>
              </w:rPr>
              <w:t xml:space="preserve">mplement </w:t>
            </w:r>
            <w:r w:rsidR="00CF5B10" w:rsidRPr="008F423E">
              <w:rPr>
                <w:rFonts w:ascii="Calibri" w:eastAsia="Calibri" w:hAnsi="Calibri" w:cs="Calibri"/>
              </w:rPr>
              <w:t>OHS</w:t>
            </w:r>
            <w:r w:rsidR="006857F9" w:rsidRPr="008F423E">
              <w:rPr>
                <w:rFonts w:ascii="Calibri" w:eastAsia="Calibri" w:hAnsi="Calibri" w:cs="Calibri"/>
              </w:rPr>
              <w:t xml:space="preserve"> Management </w:t>
            </w:r>
            <w:r w:rsidR="002F6835">
              <w:rPr>
                <w:rFonts w:ascii="Calibri" w:eastAsia="Calibri" w:hAnsi="Calibri" w:cs="Calibri"/>
              </w:rPr>
              <w:t>M</w:t>
            </w:r>
            <w:r>
              <w:rPr>
                <w:rFonts w:ascii="Calibri" w:eastAsia="Calibri" w:hAnsi="Calibri" w:cs="Calibri"/>
              </w:rPr>
              <w:t xml:space="preserve">easures outlined in the </w:t>
            </w:r>
            <w:r w:rsidR="006E3664">
              <w:rPr>
                <w:rFonts w:ascii="Calibri" w:eastAsia="Calibri" w:hAnsi="Calibri" w:cs="Calibri"/>
              </w:rPr>
              <w:t xml:space="preserve">LMP </w:t>
            </w:r>
            <w:r w:rsidR="006E3664" w:rsidRPr="008F423E">
              <w:rPr>
                <w:rFonts w:ascii="Calibri" w:eastAsia="Calibri" w:hAnsi="Calibri" w:cs="Calibri"/>
              </w:rPr>
              <w:t>of</w:t>
            </w:r>
            <w:r w:rsidR="006857F9" w:rsidRPr="008F423E">
              <w:rPr>
                <w:rFonts w:ascii="Calibri" w:eastAsia="Calibri" w:hAnsi="Calibri" w:cs="Calibri"/>
              </w:rPr>
              <w:t xml:space="preserve"> the Project.</w:t>
            </w:r>
          </w:p>
          <w:p w14:paraId="518C979C" w14:textId="77777777" w:rsidR="006857F9" w:rsidRPr="008F423E" w:rsidRDefault="006857F9" w:rsidP="006857F9">
            <w:pPr>
              <w:keepLines/>
              <w:widowControl w:val="0"/>
              <w:rPr>
                <w:rFonts w:ascii="Calibri" w:eastAsia="Calibri" w:hAnsi="Calibri" w:cs="Arial"/>
              </w:rPr>
            </w:pPr>
          </w:p>
          <w:p w14:paraId="427027AD" w14:textId="32DAA3DB" w:rsidR="006857F9" w:rsidRPr="008F423E" w:rsidRDefault="006857F9" w:rsidP="006857F9">
            <w:pPr>
              <w:keepLines/>
              <w:widowControl w:val="0"/>
              <w:rPr>
                <w:rFonts w:ascii="Calibri" w:eastAsia="Calibri" w:hAnsi="Calibri" w:cs="Calibri"/>
                <w:b/>
                <w:color w:val="4472C4"/>
              </w:rPr>
            </w:pPr>
            <w:r w:rsidRPr="008F423E">
              <w:rPr>
                <w:rFonts w:ascii="Calibri" w:eastAsia="Calibri" w:hAnsi="Calibri" w:cs="Arial"/>
              </w:rPr>
              <w:t>Require contractors and subcontractors to prepare and implement OHS Management Measures in accordance with</w:t>
            </w:r>
            <w:r w:rsidR="00AA071B">
              <w:rPr>
                <w:rFonts w:ascii="Calibri" w:eastAsia="Calibri" w:hAnsi="Calibri" w:cs="Arial"/>
              </w:rPr>
              <w:t xml:space="preserve"> ESMF. </w:t>
            </w:r>
          </w:p>
        </w:tc>
        <w:tc>
          <w:tcPr>
            <w:tcW w:w="2970" w:type="dxa"/>
          </w:tcPr>
          <w:p w14:paraId="4897A8D3" w14:textId="7519B3AD" w:rsidR="006857F9" w:rsidRPr="00FC7F1D" w:rsidRDefault="00C60A6C" w:rsidP="006857F9">
            <w:pPr>
              <w:keepLines/>
              <w:widowControl w:val="0"/>
              <w:rPr>
                <w:rFonts w:ascii="Calibri" w:eastAsia="Calibri" w:hAnsi="Calibri" w:cs="Calibri"/>
              </w:rPr>
            </w:pPr>
            <w:r>
              <w:rPr>
                <w:rFonts w:ascii="Calibri" w:eastAsia="Calibri" w:hAnsi="Calibri" w:cs="Calibri"/>
              </w:rPr>
              <w:t>Implement</w:t>
            </w:r>
            <w:r w:rsidRPr="008F423E">
              <w:rPr>
                <w:rFonts w:ascii="Calibri" w:eastAsia="Calibri" w:hAnsi="Calibri" w:cs="Arial"/>
              </w:rPr>
              <w:t xml:space="preserve"> </w:t>
            </w:r>
            <w:r w:rsidR="006857F9" w:rsidRPr="008F423E">
              <w:rPr>
                <w:rFonts w:ascii="Calibri" w:eastAsia="Calibri" w:hAnsi="Calibri" w:cs="Arial"/>
              </w:rPr>
              <w:t xml:space="preserve">the OHS Management </w:t>
            </w:r>
            <w:r w:rsidR="00AF6A3C">
              <w:rPr>
                <w:rFonts w:ascii="Calibri" w:eastAsia="Calibri" w:hAnsi="Calibri" w:cs="Arial"/>
              </w:rPr>
              <w:t xml:space="preserve">Measures </w:t>
            </w:r>
            <w:r w:rsidR="006857F9" w:rsidRPr="008F423E">
              <w:rPr>
                <w:rFonts w:ascii="Calibri" w:eastAsia="Calibri" w:hAnsi="Calibri" w:cs="Calibri"/>
              </w:rPr>
              <w:t xml:space="preserve">prior to </w:t>
            </w:r>
            <w:r w:rsidR="002E7B8B">
              <w:rPr>
                <w:rFonts w:ascii="Calibri" w:eastAsia="Calibri" w:hAnsi="Calibri" w:cs="Calibri"/>
              </w:rPr>
              <w:t xml:space="preserve">any construction </w:t>
            </w:r>
            <w:r w:rsidR="00DF715B">
              <w:rPr>
                <w:rFonts w:ascii="Calibri" w:eastAsia="Calibri" w:hAnsi="Calibri" w:cs="Calibri"/>
              </w:rPr>
              <w:t xml:space="preserve">activity </w:t>
            </w:r>
            <w:r w:rsidR="006857F9" w:rsidRPr="008F423E">
              <w:rPr>
                <w:rFonts w:ascii="Calibri" w:eastAsia="Calibri" w:hAnsi="Calibri" w:cs="Calibri"/>
              </w:rPr>
              <w:t xml:space="preserve">and thereafter implement the </w:t>
            </w:r>
            <w:r w:rsidR="00AF6A3C">
              <w:rPr>
                <w:rFonts w:ascii="Calibri" w:eastAsia="Calibri" w:hAnsi="Calibri" w:cs="Calibri"/>
              </w:rPr>
              <w:t xml:space="preserve">measures </w:t>
            </w:r>
            <w:r w:rsidR="006857F9" w:rsidRPr="008F423E">
              <w:rPr>
                <w:rFonts w:ascii="Calibri" w:eastAsia="Calibri" w:hAnsi="Calibri" w:cs="Calibri"/>
              </w:rPr>
              <w:t>throughout Project implementation.</w:t>
            </w:r>
          </w:p>
        </w:tc>
        <w:tc>
          <w:tcPr>
            <w:tcW w:w="1890" w:type="dxa"/>
          </w:tcPr>
          <w:p w14:paraId="7D3492B2" w14:textId="40B81099" w:rsidR="006857F9" w:rsidRPr="008F423E" w:rsidRDefault="00DF715B" w:rsidP="006857F9">
            <w:pPr>
              <w:keepLines/>
              <w:widowControl w:val="0"/>
              <w:rPr>
                <w:rFonts w:ascii="Calibri" w:eastAsia="Calibri" w:hAnsi="Calibri" w:cs="Calibri"/>
              </w:rPr>
            </w:pPr>
            <w:r w:rsidRPr="00DF715B">
              <w:rPr>
                <w:rFonts w:ascii="Calibri" w:eastAsia="Calibri" w:hAnsi="Calibri" w:cs="Calibri"/>
              </w:rPr>
              <w:t>FPCU/FPIU</w:t>
            </w:r>
          </w:p>
        </w:tc>
      </w:tr>
      <w:tr w:rsidR="0093223E" w:rsidRPr="008F423E" w14:paraId="0B5BA79A" w14:textId="77777777" w:rsidTr="3DF5CB7E">
        <w:trPr>
          <w:trHeight w:val="1133"/>
        </w:trPr>
        <w:tc>
          <w:tcPr>
            <w:tcW w:w="720" w:type="dxa"/>
          </w:tcPr>
          <w:p w14:paraId="67C2F94F" w14:textId="77777777" w:rsidR="0093223E" w:rsidRPr="008F423E" w:rsidRDefault="0093223E" w:rsidP="0093223E">
            <w:pPr>
              <w:keepLines/>
              <w:widowControl w:val="0"/>
              <w:jc w:val="center"/>
              <w:rPr>
                <w:rFonts w:ascii="Calibri" w:eastAsia="Calibri" w:hAnsi="Calibri" w:cs="Calibri"/>
              </w:rPr>
            </w:pPr>
            <w:r w:rsidRPr="008F423E">
              <w:rPr>
                <w:rFonts w:ascii="Calibri" w:eastAsia="Calibri" w:hAnsi="Calibri" w:cs="Calibri"/>
              </w:rPr>
              <w:t>2.3</w:t>
            </w:r>
          </w:p>
        </w:tc>
        <w:tc>
          <w:tcPr>
            <w:tcW w:w="8550" w:type="dxa"/>
          </w:tcPr>
          <w:p w14:paraId="4F96C01F" w14:textId="3F92C50A" w:rsidR="0093223E" w:rsidRPr="008F423E" w:rsidRDefault="0093223E" w:rsidP="0093223E">
            <w:pPr>
              <w:keepLines/>
              <w:widowControl w:val="0"/>
              <w:jc w:val="both"/>
              <w:rPr>
                <w:rFonts w:ascii="Calibri" w:eastAsia="Calibri" w:hAnsi="Calibri" w:cs="Calibri"/>
                <w:b/>
                <w:color w:val="4472C4"/>
              </w:rPr>
            </w:pPr>
            <w:r w:rsidRPr="008F423E">
              <w:rPr>
                <w:rFonts w:ascii="Calibri" w:eastAsia="Calibri" w:hAnsi="Calibri" w:cs="Calibri"/>
                <w:b/>
                <w:color w:val="4472C4"/>
              </w:rPr>
              <w:t xml:space="preserve">GRIEVANCE MECHANISM FOR PROJECT WORKERS </w:t>
            </w:r>
          </w:p>
          <w:p w14:paraId="6555441E" w14:textId="77777777" w:rsidR="0093223E" w:rsidRPr="008F423E" w:rsidRDefault="0093223E" w:rsidP="0093223E">
            <w:pPr>
              <w:keepLines/>
              <w:widowControl w:val="0"/>
              <w:jc w:val="both"/>
              <w:rPr>
                <w:rFonts w:ascii="Calibri" w:eastAsia="Times New Roman" w:hAnsi="Calibri" w:cs="Calibri"/>
                <w:lang w:val="en-GB" w:eastAsia="zh-CN"/>
              </w:rPr>
            </w:pPr>
          </w:p>
          <w:p w14:paraId="018AC4B3" w14:textId="3C1CE9A8" w:rsidR="0093223E" w:rsidRPr="008F423E" w:rsidRDefault="0093223E" w:rsidP="0093223E">
            <w:pPr>
              <w:rPr>
                <w:rFonts w:ascii="Calibri" w:eastAsia="Calibri" w:hAnsi="Calibri" w:cs="Arial"/>
              </w:rPr>
            </w:pPr>
            <w:r>
              <w:rPr>
                <w:rFonts w:ascii="Calibri" w:eastAsia="Calibri" w:hAnsi="Calibri" w:cs="Arial"/>
              </w:rPr>
              <w:t>O</w:t>
            </w:r>
            <w:r w:rsidRPr="008F423E">
              <w:rPr>
                <w:rFonts w:ascii="Calibri" w:eastAsia="Calibri" w:hAnsi="Calibri" w:cs="Arial"/>
              </w:rPr>
              <w:t xml:space="preserve">perate </w:t>
            </w:r>
            <w:r>
              <w:rPr>
                <w:rFonts w:ascii="Calibri" w:eastAsia="Calibri" w:hAnsi="Calibri" w:cs="Arial"/>
              </w:rPr>
              <w:t xml:space="preserve">the </w:t>
            </w:r>
            <w:r w:rsidRPr="008F423E">
              <w:rPr>
                <w:rFonts w:ascii="Calibri" w:eastAsia="Calibri" w:hAnsi="Calibri" w:cs="Arial"/>
              </w:rPr>
              <w:t xml:space="preserve">grievance mechanism for Project workers, as described in the LMP and consistent with ESS2.  </w:t>
            </w:r>
          </w:p>
        </w:tc>
        <w:tc>
          <w:tcPr>
            <w:tcW w:w="2970" w:type="dxa"/>
          </w:tcPr>
          <w:p w14:paraId="43A8A6A6" w14:textId="760EF326" w:rsidR="0093223E" w:rsidRPr="008F423E" w:rsidRDefault="0093223E" w:rsidP="00CF5B10">
            <w:pPr>
              <w:keepLines/>
              <w:widowControl w:val="0"/>
              <w:rPr>
                <w:rFonts w:ascii="Calibri" w:eastAsia="Calibri" w:hAnsi="Calibri" w:cs="Calibri"/>
                <w:lang w:eastAsia="en-GB"/>
              </w:rPr>
            </w:pPr>
            <w:r>
              <w:rPr>
                <w:rFonts w:ascii="Calibri" w:eastAsia="Times New Roman" w:hAnsi="Calibri" w:cs="Calibri"/>
                <w:bCs/>
              </w:rPr>
              <w:t>M</w:t>
            </w:r>
            <w:r w:rsidRPr="008F423E">
              <w:rPr>
                <w:rFonts w:ascii="Calibri" w:eastAsia="Times New Roman" w:hAnsi="Calibri" w:cs="Calibri"/>
                <w:bCs/>
              </w:rPr>
              <w:t>aintain and operate</w:t>
            </w:r>
            <w:r>
              <w:rPr>
                <w:rFonts w:ascii="Calibri" w:eastAsia="Times New Roman" w:hAnsi="Calibri" w:cs="Calibri"/>
                <w:bCs/>
              </w:rPr>
              <w:t xml:space="preserve"> the </w:t>
            </w:r>
            <w:r w:rsidRPr="008F423E">
              <w:rPr>
                <w:rFonts w:ascii="Calibri" w:eastAsia="Times New Roman" w:hAnsi="Calibri" w:cs="Calibri"/>
                <w:bCs/>
              </w:rPr>
              <w:t>grievance mechanism throughout Project implementation.</w:t>
            </w:r>
          </w:p>
        </w:tc>
        <w:tc>
          <w:tcPr>
            <w:tcW w:w="1890" w:type="dxa"/>
          </w:tcPr>
          <w:p w14:paraId="380DFACF" w14:textId="3D28AD57" w:rsidR="0093223E" w:rsidRPr="008F423E" w:rsidRDefault="007C29E4" w:rsidP="0093223E">
            <w:pPr>
              <w:keepLines/>
              <w:widowControl w:val="0"/>
              <w:rPr>
                <w:rFonts w:ascii="Calibri" w:eastAsia="Calibri" w:hAnsi="Calibri" w:cs="Calibri"/>
              </w:rPr>
            </w:pPr>
            <w:r w:rsidRPr="00DF715B">
              <w:rPr>
                <w:rFonts w:ascii="Calibri" w:eastAsia="Calibri" w:hAnsi="Calibri" w:cs="Calibri"/>
              </w:rPr>
              <w:t>FPCU/FPIU</w:t>
            </w:r>
          </w:p>
        </w:tc>
      </w:tr>
      <w:tr w:rsidR="0093223E" w:rsidRPr="008F423E" w14:paraId="7454D180" w14:textId="77777777" w:rsidTr="3DF5CB7E">
        <w:trPr>
          <w:trHeight w:val="20"/>
        </w:trPr>
        <w:tc>
          <w:tcPr>
            <w:tcW w:w="14130" w:type="dxa"/>
            <w:gridSpan w:val="4"/>
            <w:shd w:val="clear" w:color="auto" w:fill="F4B083"/>
          </w:tcPr>
          <w:p w14:paraId="56396E99" w14:textId="00E8B5B4" w:rsidR="0093223E" w:rsidRPr="008F423E" w:rsidRDefault="0093223E" w:rsidP="0093223E">
            <w:pPr>
              <w:keepLines/>
              <w:widowControl w:val="0"/>
              <w:rPr>
                <w:rFonts w:ascii="Calibri" w:eastAsia="Calibri" w:hAnsi="Calibri" w:cs="Calibri"/>
              </w:rPr>
            </w:pPr>
            <w:r w:rsidRPr="008F423E">
              <w:rPr>
                <w:rFonts w:ascii="Calibri" w:eastAsia="Calibri" w:hAnsi="Calibri" w:cs="Calibri"/>
                <w:b/>
              </w:rPr>
              <w:t xml:space="preserve">ESS 3: RESOURCE EFFICIENCY AND POLLUTION PREVENTION AND MANAGEMENT </w:t>
            </w:r>
          </w:p>
        </w:tc>
      </w:tr>
      <w:tr w:rsidR="0093223E" w:rsidRPr="008F423E" w14:paraId="4F907315" w14:textId="77777777" w:rsidTr="3DF5CB7E">
        <w:trPr>
          <w:trHeight w:val="20"/>
        </w:trPr>
        <w:tc>
          <w:tcPr>
            <w:tcW w:w="720" w:type="dxa"/>
          </w:tcPr>
          <w:p w14:paraId="74F6073E" w14:textId="77777777" w:rsidR="0093223E" w:rsidRPr="008F423E" w:rsidRDefault="0093223E" w:rsidP="0093223E">
            <w:pPr>
              <w:keepLines/>
              <w:widowControl w:val="0"/>
              <w:jc w:val="center"/>
              <w:rPr>
                <w:rFonts w:ascii="Calibri" w:eastAsia="Calibri" w:hAnsi="Calibri" w:cs="Calibri"/>
              </w:rPr>
            </w:pPr>
            <w:r w:rsidRPr="008F423E">
              <w:rPr>
                <w:rFonts w:ascii="Calibri" w:eastAsia="Calibri" w:hAnsi="Calibri" w:cs="Calibri"/>
              </w:rPr>
              <w:t>3.1</w:t>
            </w:r>
          </w:p>
        </w:tc>
        <w:tc>
          <w:tcPr>
            <w:tcW w:w="8550" w:type="dxa"/>
          </w:tcPr>
          <w:p w14:paraId="1D80DD85" w14:textId="77777777" w:rsidR="0093223E" w:rsidRPr="008F423E" w:rsidRDefault="0093223E" w:rsidP="0093223E">
            <w:pPr>
              <w:keepLines/>
              <w:widowControl w:val="0"/>
              <w:rPr>
                <w:rFonts w:ascii="Calibri" w:eastAsia="Calibri" w:hAnsi="Calibri" w:cs="Calibri"/>
                <w:b/>
                <w:color w:val="4472C4"/>
              </w:rPr>
            </w:pPr>
            <w:r w:rsidRPr="008F423E">
              <w:rPr>
                <w:rFonts w:ascii="Calibri" w:eastAsia="Calibri" w:hAnsi="Calibri" w:cs="Calibri"/>
                <w:b/>
                <w:color w:val="4472C4"/>
              </w:rPr>
              <w:t>WASTE MANAGEMENT PLAN</w:t>
            </w:r>
          </w:p>
          <w:p w14:paraId="363FB75D" w14:textId="3165947A" w:rsidR="009D6F09" w:rsidRPr="008F423E" w:rsidRDefault="001B0C9E" w:rsidP="0093223E">
            <w:pPr>
              <w:keepLines/>
              <w:widowControl w:val="0"/>
              <w:rPr>
                <w:rFonts w:ascii="Calibri" w:eastAsia="Calibri" w:hAnsi="Calibri" w:cs="Calibri"/>
              </w:rPr>
            </w:pPr>
            <w:r>
              <w:rPr>
                <w:rFonts w:ascii="Calibri" w:eastAsia="Calibri" w:hAnsi="Calibri" w:cs="Calibri"/>
              </w:rPr>
              <w:t>I</w:t>
            </w:r>
            <w:r w:rsidR="0093223E" w:rsidRPr="008F423E">
              <w:rPr>
                <w:rFonts w:ascii="Calibri" w:eastAsia="Calibri" w:hAnsi="Calibri" w:cs="Calibri"/>
              </w:rPr>
              <w:t xml:space="preserve">mplement a Waste Management Plan (WMP), as part of the </w:t>
            </w:r>
            <w:r w:rsidR="00624991">
              <w:rPr>
                <w:rFonts w:ascii="Calibri" w:eastAsia="Calibri" w:hAnsi="Calibri" w:cs="Calibri"/>
              </w:rPr>
              <w:t xml:space="preserve">site-specific </w:t>
            </w:r>
            <w:r w:rsidR="0093223E" w:rsidRPr="008F423E">
              <w:rPr>
                <w:rFonts w:ascii="Calibri" w:eastAsia="Calibri" w:hAnsi="Calibri" w:cs="Calibri"/>
              </w:rPr>
              <w:t xml:space="preserve">ESMP prepared for </w:t>
            </w:r>
            <w:r w:rsidR="00092742">
              <w:rPr>
                <w:rFonts w:ascii="Calibri" w:eastAsia="Calibri" w:hAnsi="Calibri" w:cs="Calibri"/>
              </w:rPr>
              <w:t>a sub-project</w:t>
            </w:r>
            <w:r w:rsidR="0093223E" w:rsidRPr="008F423E">
              <w:rPr>
                <w:rFonts w:ascii="Calibri" w:eastAsia="Calibri" w:hAnsi="Calibri" w:cs="Calibri"/>
              </w:rPr>
              <w:t xml:space="preserve">, to manage hazardous and non-hazardous </w:t>
            </w:r>
            <w:r w:rsidR="00CF5B10" w:rsidRPr="008F423E">
              <w:rPr>
                <w:rFonts w:ascii="Calibri" w:eastAsia="Calibri" w:hAnsi="Calibri" w:cs="Calibri"/>
              </w:rPr>
              <w:t>waste</w:t>
            </w:r>
            <w:r w:rsidR="0093223E" w:rsidRPr="008F423E">
              <w:rPr>
                <w:rFonts w:ascii="Calibri" w:eastAsia="Calibri" w:hAnsi="Calibri" w:cs="Calibri"/>
              </w:rPr>
              <w:t xml:space="preserve">, consistent with ESS3. </w:t>
            </w:r>
          </w:p>
        </w:tc>
        <w:tc>
          <w:tcPr>
            <w:tcW w:w="2970" w:type="dxa"/>
          </w:tcPr>
          <w:p w14:paraId="456A2FDF" w14:textId="16429D0A" w:rsidR="0093223E" w:rsidRPr="008F423E" w:rsidRDefault="001B0C9E" w:rsidP="00A275CB">
            <w:pPr>
              <w:keepLines/>
              <w:widowControl w:val="0"/>
              <w:rPr>
                <w:rFonts w:ascii="Calibri" w:eastAsia="Calibri" w:hAnsi="Calibri" w:cs="Arial"/>
              </w:rPr>
            </w:pPr>
            <w:r>
              <w:rPr>
                <w:rFonts w:ascii="Calibri" w:eastAsia="Calibri" w:hAnsi="Calibri" w:cs="Arial"/>
              </w:rPr>
              <w:t>Implement</w:t>
            </w:r>
            <w:r w:rsidR="00FE6887" w:rsidRPr="008F423E">
              <w:rPr>
                <w:rFonts w:ascii="Calibri" w:eastAsia="Calibri" w:hAnsi="Calibri" w:cs="Arial"/>
              </w:rPr>
              <w:t xml:space="preserve"> </w:t>
            </w:r>
            <w:r w:rsidR="0093223E" w:rsidRPr="008F423E">
              <w:rPr>
                <w:rFonts w:ascii="Calibri" w:eastAsia="Calibri" w:hAnsi="Calibri" w:cs="Arial"/>
              </w:rPr>
              <w:t xml:space="preserve">the WMP </w:t>
            </w:r>
            <w:r w:rsidR="0093223E" w:rsidRPr="008F423E">
              <w:rPr>
                <w:rFonts w:ascii="Calibri" w:eastAsia="Calibri" w:hAnsi="Calibri" w:cs="Calibri"/>
              </w:rPr>
              <w:t>prior to</w:t>
            </w:r>
            <w:r w:rsidR="00CF7859">
              <w:rPr>
                <w:rFonts w:ascii="Calibri" w:eastAsia="Calibri" w:hAnsi="Calibri" w:cs="Calibri"/>
              </w:rPr>
              <w:t xml:space="preserve"> commencement of sub</w:t>
            </w:r>
            <w:r w:rsidR="00092742">
              <w:rPr>
                <w:rFonts w:ascii="Calibri" w:eastAsia="Calibri" w:hAnsi="Calibri" w:cs="Calibri"/>
              </w:rPr>
              <w:t>-</w:t>
            </w:r>
            <w:r w:rsidR="00CF7859">
              <w:rPr>
                <w:rFonts w:ascii="Calibri" w:eastAsia="Calibri" w:hAnsi="Calibri" w:cs="Calibri"/>
              </w:rPr>
              <w:t xml:space="preserve">project </w:t>
            </w:r>
            <w:r w:rsidR="00A275CB">
              <w:rPr>
                <w:rFonts w:ascii="Calibri" w:eastAsia="Calibri" w:hAnsi="Calibri" w:cs="Calibri"/>
              </w:rPr>
              <w:t>activities and</w:t>
            </w:r>
            <w:r w:rsidR="0093223E" w:rsidRPr="008F423E">
              <w:rPr>
                <w:rFonts w:ascii="Calibri" w:eastAsia="Calibri" w:hAnsi="Calibri" w:cs="Arial"/>
              </w:rPr>
              <w:t xml:space="preserve"> thereafter implement the WMP throughout Project implementation.</w:t>
            </w:r>
          </w:p>
        </w:tc>
        <w:tc>
          <w:tcPr>
            <w:tcW w:w="1890" w:type="dxa"/>
          </w:tcPr>
          <w:p w14:paraId="15BB5AA0" w14:textId="559D345E" w:rsidR="0093223E" w:rsidRPr="008F423E" w:rsidRDefault="00D432A2" w:rsidP="0093223E">
            <w:pPr>
              <w:keepLines/>
              <w:widowControl w:val="0"/>
              <w:rPr>
                <w:rFonts w:ascii="Calibri" w:eastAsia="Calibri" w:hAnsi="Calibri" w:cs="Calibri"/>
              </w:rPr>
            </w:pPr>
            <w:r w:rsidRPr="00DF715B">
              <w:rPr>
                <w:rFonts w:ascii="Calibri" w:eastAsia="Calibri" w:hAnsi="Calibri" w:cs="Calibri"/>
              </w:rPr>
              <w:t>FPCU</w:t>
            </w:r>
          </w:p>
        </w:tc>
      </w:tr>
      <w:tr w:rsidR="0093223E" w:rsidRPr="008F423E" w14:paraId="31CA7A9E" w14:textId="77777777" w:rsidTr="3DF5CB7E">
        <w:trPr>
          <w:trHeight w:val="20"/>
        </w:trPr>
        <w:tc>
          <w:tcPr>
            <w:tcW w:w="720" w:type="dxa"/>
          </w:tcPr>
          <w:p w14:paraId="739BC6FD" w14:textId="77777777" w:rsidR="0093223E" w:rsidRPr="008F423E" w:rsidRDefault="0093223E" w:rsidP="0093223E">
            <w:pPr>
              <w:keepLines/>
              <w:widowControl w:val="0"/>
              <w:jc w:val="center"/>
              <w:rPr>
                <w:rFonts w:ascii="Calibri" w:eastAsia="Calibri" w:hAnsi="Calibri" w:cs="Calibri"/>
              </w:rPr>
            </w:pPr>
            <w:r w:rsidRPr="008F423E">
              <w:rPr>
                <w:rFonts w:ascii="Calibri" w:eastAsia="Calibri" w:hAnsi="Calibri" w:cs="Calibri"/>
              </w:rPr>
              <w:lastRenderedPageBreak/>
              <w:t>3.2</w:t>
            </w:r>
          </w:p>
        </w:tc>
        <w:tc>
          <w:tcPr>
            <w:tcW w:w="8550" w:type="dxa"/>
          </w:tcPr>
          <w:p w14:paraId="3A2DDA5C" w14:textId="77777777" w:rsidR="0093223E" w:rsidRPr="008F423E" w:rsidRDefault="0093223E" w:rsidP="0093223E">
            <w:pPr>
              <w:keepLines/>
              <w:widowControl w:val="0"/>
              <w:rPr>
                <w:rFonts w:ascii="Calibri" w:eastAsia="Calibri" w:hAnsi="Calibri" w:cs="Calibri"/>
                <w:b/>
                <w:color w:val="4472C4"/>
              </w:rPr>
            </w:pPr>
            <w:r w:rsidRPr="008F423E">
              <w:rPr>
                <w:rFonts w:ascii="Calibri" w:eastAsia="Calibri" w:hAnsi="Calibri" w:cs="Calibri"/>
                <w:b/>
                <w:color w:val="4472C4"/>
              </w:rPr>
              <w:t>RESOURCE EFFICIENCY AND POLLUTION PREVENTION AND MANAGEMENT</w:t>
            </w:r>
          </w:p>
          <w:p w14:paraId="1707EC25" w14:textId="2E36EFA6" w:rsidR="0093223E" w:rsidRPr="008F423E" w:rsidRDefault="0093223E" w:rsidP="0093223E">
            <w:pPr>
              <w:keepLines/>
              <w:widowControl w:val="0"/>
              <w:rPr>
                <w:rFonts w:ascii="Calibri" w:eastAsia="Calibri" w:hAnsi="Calibri" w:cs="Arial"/>
              </w:rPr>
            </w:pPr>
            <w:r w:rsidRPr="008F423E">
              <w:rPr>
                <w:rFonts w:ascii="Calibri" w:eastAsia="Calibri" w:hAnsi="Calibri" w:cs="Arial"/>
              </w:rPr>
              <w:t xml:space="preserve">Incorporate resource efficiency and pollution prevention and management measures in the ESMP to be prepared under action </w:t>
            </w:r>
            <w:r w:rsidR="00C5486E">
              <w:rPr>
                <w:rFonts w:ascii="Calibri" w:eastAsia="Calibri" w:hAnsi="Calibri" w:cs="Arial"/>
              </w:rPr>
              <w:t>1.1</w:t>
            </w:r>
            <w:r w:rsidRPr="008F423E">
              <w:rPr>
                <w:rFonts w:ascii="Calibri" w:eastAsia="Calibri" w:hAnsi="Calibri" w:cs="Arial"/>
              </w:rPr>
              <w:t xml:space="preserve"> above</w:t>
            </w:r>
            <w:r w:rsidR="000F67E2">
              <w:rPr>
                <w:rFonts w:ascii="Calibri" w:eastAsia="Calibri" w:hAnsi="Calibri" w:cs="Arial"/>
              </w:rPr>
              <w:t xml:space="preserve"> based on the screening form in the ESMF</w:t>
            </w:r>
            <w:r w:rsidRPr="008F423E">
              <w:rPr>
                <w:rFonts w:ascii="Calibri" w:eastAsia="Calibri" w:hAnsi="Calibri" w:cs="Arial"/>
              </w:rPr>
              <w:t>.</w:t>
            </w:r>
          </w:p>
        </w:tc>
        <w:tc>
          <w:tcPr>
            <w:tcW w:w="2970" w:type="dxa"/>
          </w:tcPr>
          <w:p w14:paraId="25FAF6A6" w14:textId="20303E67" w:rsidR="0093223E" w:rsidRPr="00884EC3" w:rsidDel="002D5209" w:rsidRDefault="00CB729B" w:rsidP="0093223E">
            <w:pPr>
              <w:keepLines/>
              <w:widowControl w:val="0"/>
              <w:rPr>
                <w:rFonts w:ascii="Calibri" w:eastAsia="Calibri" w:hAnsi="Calibri" w:cs="Calibri"/>
              </w:rPr>
            </w:pPr>
            <w:r w:rsidRPr="00884EC3">
              <w:rPr>
                <w:rFonts w:cstheme="minorHAnsi"/>
              </w:rPr>
              <w:t>Same timeframe as for the preparation and implementation of the ESMP</w:t>
            </w:r>
          </w:p>
        </w:tc>
        <w:tc>
          <w:tcPr>
            <w:tcW w:w="1890" w:type="dxa"/>
          </w:tcPr>
          <w:p w14:paraId="27D5026B" w14:textId="0B94510E" w:rsidR="0093223E" w:rsidRPr="008F423E" w:rsidRDefault="00D432A2" w:rsidP="0093223E">
            <w:pPr>
              <w:keepLines/>
              <w:widowControl w:val="0"/>
              <w:rPr>
                <w:rFonts w:ascii="Calibri" w:eastAsia="Calibri" w:hAnsi="Calibri" w:cs="Calibri"/>
              </w:rPr>
            </w:pPr>
            <w:r w:rsidRPr="00DF715B">
              <w:rPr>
                <w:rFonts w:ascii="Calibri" w:eastAsia="Calibri" w:hAnsi="Calibri" w:cs="Calibri"/>
              </w:rPr>
              <w:t>FPCU</w:t>
            </w:r>
            <w:r w:rsidR="000F67E2" w:rsidRPr="00DF715B" w:rsidDel="00C60A6C">
              <w:rPr>
                <w:rFonts w:ascii="Calibri" w:eastAsia="Calibri" w:hAnsi="Calibri" w:cs="Calibri"/>
              </w:rPr>
              <w:t xml:space="preserve"> </w:t>
            </w:r>
          </w:p>
        </w:tc>
      </w:tr>
      <w:tr w:rsidR="0093223E" w:rsidRPr="008F423E" w14:paraId="7E3FC184" w14:textId="77777777" w:rsidTr="3DF5CB7E">
        <w:trPr>
          <w:trHeight w:val="20"/>
        </w:trPr>
        <w:tc>
          <w:tcPr>
            <w:tcW w:w="14130" w:type="dxa"/>
            <w:gridSpan w:val="4"/>
            <w:shd w:val="clear" w:color="auto" w:fill="F4B083"/>
          </w:tcPr>
          <w:p w14:paraId="3FCEDEA2" w14:textId="3098457C" w:rsidR="0093223E" w:rsidRPr="00884EC3" w:rsidRDefault="0093223E" w:rsidP="0093223E">
            <w:pPr>
              <w:keepLines/>
              <w:widowControl w:val="0"/>
              <w:rPr>
                <w:rFonts w:ascii="Calibri" w:eastAsia="Calibri" w:hAnsi="Calibri" w:cs="Calibri"/>
              </w:rPr>
            </w:pPr>
            <w:r w:rsidRPr="00884EC3">
              <w:rPr>
                <w:rFonts w:ascii="Calibri" w:eastAsia="Calibri" w:hAnsi="Calibri" w:cs="Calibri"/>
                <w:b/>
              </w:rPr>
              <w:t xml:space="preserve">ESS 4:  COMMUNITY HEALTH AND SAFETY </w:t>
            </w:r>
          </w:p>
        </w:tc>
      </w:tr>
      <w:tr w:rsidR="0093223E" w:rsidRPr="008F423E" w14:paraId="58CBE491" w14:textId="77777777" w:rsidTr="3DF5CB7E">
        <w:trPr>
          <w:trHeight w:val="20"/>
        </w:trPr>
        <w:tc>
          <w:tcPr>
            <w:tcW w:w="720" w:type="dxa"/>
          </w:tcPr>
          <w:p w14:paraId="6EEFEEE5" w14:textId="77777777" w:rsidR="0093223E" w:rsidRPr="008F423E" w:rsidRDefault="0093223E" w:rsidP="0093223E">
            <w:pPr>
              <w:keepLines/>
              <w:widowControl w:val="0"/>
              <w:jc w:val="center"/>
              <w:rPr>
                <w:rFonts w:ascii="Calibri" w:eastAsia="Calibri" w:hAnsi="Calibri" w:cs="Calibri"/>
              </w:rPr>
            </w:pPr>
            <w:r w:rsidRPr="008F423E">
              <w:rPr>
                <w:rFonts w:ascii="Calibri" w:eastAsia="Calibri" w:hAnsi="Calibri" w:cs="Calibri"/>
              </w:rPr>
              <w:t>4.1</w:t>
            </w:r>
          </w:p>
        </w:tc>
        <w:tc>
          <w:tcPr>
            <w:tcW w:w="8550" w:type="dxa"/>
          </w:tcPr>
          <w:p w14:paraId="05ACB078" w14:textId="77777777" w:rsidR="0093223E" w:rsidRPr="008F423E" w:rsidRDefault="0093223E" w:rsidP="0093223E">
            <w:pPr>
              <w:keepLines/>
              <w:widowControl w:val="0"/>
              <w:rPr>
                <w:rFonts w:ascii="Calibri" w:eastAsia="Calibri" w:hAnsi="Calibri" w:cs="Calibri"/>
              </w:rPr>
            </w:pPr>
            <w:r w:rsidRPr="008F423E">
              <w:rPr>
                <w:rFonts w:ascii="Calibri" w:eastAsia="Calibri" w:hAnsi="Calibri" w:cs="Calibri"/>
                <w:b/>
                <w:color w:val="4472C4"/>
              </w:rPr>
              <w:t>TRAFFIC AND ROAD SAFETY</w:t>
            </w:r>
          </w:p>
          <w:p w14:paraId="7FA1946A" w14:textId="50B1E58F" w:rsidR="0093223E" w:rsidRPr="00FC7F1D" w:rsidRDefault="0093223E" w:rsidP="00FC7F1D">
            <w:pPr>
              <w:keepLines/>
              <w:widowControl w:val="0"/>
              <w:rPr>
                <w:rFonts w:ascii="Calibri" w:eastAsia="Calibri" w:hAnsi="Calibri" w:cs="Arial"/>
              </w:rPr>
            </w:pPr>
            <w:r w:rsidRPr="008F423E">
              <w:rPr>
                <w:rFonts w:ascii="Calibri" w:eastAsia="Calibri" w:hAnsi="Calibri" w:cs="Arial"/>
              </w:rPr>
              <w:t xml:space="preserve">Incorporate measures to manage traffic and road safety risks as required in the ESMP to be prepared under action </w:t>
            </w:r>
            <w:r w:rsidR="00B51A60">
              <w:rPr>
                <w:rFonts w:ascii="Calibri" w:eastAsia="Calibri" w:hAnsi="Calibri" w:cs="Arial"/>
              </w:rPr>
              <w:t xml:space="preserve">1.1 </w:t>
            </w:r>
            <w:r w:rsidRPr="008F423E">
              <w:rPr>
                <w:rFonts w:ascii="Calibri" w:eastAsia="Calibri" w:hAnsi="Calibri" w:cs="Arial"/>
              </w:rPr>
              <w:t>above.</w:t>
            </w:r>
          </w:p>
        </w:tc>
        <w:tc>
          <w:tcPr>
            <w:tcW w:w="2970" w:type="dxa"/>
          </w:tcPr>
          <w:p w14:paraId="74C79C71" w14:textId="2B5E2CAD" w:rsidR="0093223E" w:rsidRPr="00884EC3" w:rsidRDefault="00B51A60" w:rsidP="0093223E">
            <w:pPr>
              <w:keepLines/>
              <w:widowControl w:val="0"/>
              <w:rPr>
                <w:rFonts w:ascii="Calibri" w:eastAsia="Calibri" w:hAnsi="Calibri" w:cs="Calibri"/>
              </w:rPr>
            </w:pPr>
            <w:r w:rsidRPr="00884EC3">
              <w:rPr>
                <w:rFonts w:cstheme="minorHAnsi"/>
              </w:rPr>
              <w:t>Same timeframe as for the preparation and implementation of the ESMP</w:t>
            </w:r>
          </w:p>
        </w:tc>
        <w:tc>
          <w:tcPr>
            <w:tcW w:w="1890" w:type="dxa"/>
          </w:tcPr>
          <w:p w14:paraId="28C997A9" w14:textId="27280534" w:rsidR="0093223E" w:rsidRPr="008F423E" w:rsidRDefault="0093223E" w:rsidP="0093223E">
            <w:pPr>
              <w:keepLines/>
              <w:widowControl w:val="0"/>
              <w:rPr>
                <w:rFonts w:ascii="Calibri" w:eastAsia="Calibri" w:hAnsi="Calibri" w:cs="Calibri"/>
              </w:rPr>
            </w:pPr>
            <w:r w:rsidRPr="00DF715B">
              <w:rPr>
                <w:rFonts w:ascii="Calibri" w:eastAsia="Calibri" w:hAnsi="Calibri" w:cs="Calibri"/>
              </w:rPr>
              <w:t>FPCU</w:t>
            </w:r>
          </w:p>
        </w:tc>
      </w:tr>
      <w:tr w:rsidR="0093223E" w:rsidRPr="008F423E" w14:paraId="6C269F0B" w14:textId="77777777" w:rsidTr="3DF5CB7E">
        <w:trPr>
          <w:trHeight w:val="20"/>
        </w:trPr>
        <w:tc>
          <w:tcPr>
            <w:tcW w:w="720" w:type="dxa"/>
          </w:tcPr>
          <w:p w14:paraId="210C7508" w14:textId="77777777" w:rsidR="0093223E" w:rsidRPr="008F423E" w:rsidRDefault="0093223E" w:rsidP="0093223E">
            <w:pPr>
              <w:keepLines/>
              <w:widowControl w:val="0"/>
              <w:jc w:val="center"/>
              <w:rPr>
                <w:rFonts w:ascii="Calibri" w:eastAsia="Calibri" w:hAnsi="Calibri" w:cs="Calibri"/>
              </w:rPr>
            </w:pPr>
            <w:r w:rsidRPr="008F423E">
              <w:rPr>
                <w:rFonts w:ascii="Calibri" w:eastAsia="Calibri" w:hAnsi="Calibri" w:cs="Calibri"/>
              </w:rPr>
              <w:t>4.2</w:t>
            </w:r>
          </w:p>
        </w:tc>
        <w:tc>
          <w:tcPr>
            <w:tcW w:w="8550" w:type="dxa"/>
          </w:tcPr>
          <w:p w14:paraId="75F26C06" w14:textId="77777777" w:rsidR="0093223E" w:rsidRPr="008F423E" w:rsidRDefault="0093223E" w:rsidP="0093223E">
            <w:pPr>
              <w:keepLines/>
              <w:widowControl w:val="0"/>
              <w:rPr>
                <w:rFonts w:ascii="Calibri" w:eastAsia="Calibri" w:hAnsi="Calibri" w:cs="Calibri"/>
                <w:b/>
                <w:color w:val="5B9BD5"/>
              </w:rPr>
            </w:pPr>
            <w:r w:rsidRPr="008F423E">
              <w:rPr>
                <w:rFonts w:ascii="Calibri" w:eastAsia="Calibri" w:hAnsi="Calibri" w:cs="Calibri"/>
                <w:b/>
                <w:color w:val="4472C4"/>
              </w:rPr>
              <w:t>COMMUNITY HEALTH AND SAFETY</w:t>
            </w:r>
          </w:p>
          <w:p w14:paraId="1EEF3D2A" w14:textId="5146973E" w:rsidR="000A2780" w:rsidRPr="00FC7F1D" w:rsidRDefault="0093223E" w:rsidP="0093223E">
            <w:pPr>
              <w:keepLines/>
              <w:widowControl w:val="0"/>
              <w:rPr>
                <w:rFonts w:ascii="Calibri" w:eastAsia="Calibri" w:hAnsi="Calibri" w:cs="Calibri"/>
              </w:rPr>
            </w:pPr>
            <w:r w:rsidRPr="008F423E">
              <w:rPr>
                <w:rFonts w:ascii="Calibri" w:eastAsia="Calibri" w:hAnsi="Calibri" w:cs="Calibri"/>
              </w:rPr>
              <w:t>Assess and manage specific risks and impacts to the community arising from Project activities</w:t>
            </w:r>
            <w:r>
              <w:rPr>
                <w:rFonts w:ascii="Calibri" w:eastAsia="Calibri" w:hAnsi="Calibri" w:cs="Calibri"/>
              </w:rPr>
              <w:t>.</w:t>
            </w:r>
            <w:r w:rsidRPr="008F423E">
              <w:rPr>
                <w:rFonts w:ascii="Calibri" w:eastAsia="Calibri" w:hAnsi="Calibri" w:cs="Calibri"/>
              </w:rPr>
              <w:t xml:space="preserve"> e.g., behavior of Project workers, risks of labor influx, response to emergency situations,</w:t>
            </w:r>
            <w:r w:rsidR="001730D3" w:rsidRPr="000B6770">
              <w:rPr>
                <w:rFonts w:ascii="Calibri" w:hAnsi="Calibri" w:cs="Calibri"/>
              </w:rPr>
              <w:t xml:space="preserve"> medical waste</w:t>
            </w:r>
            <w:r w:rsidR="009827CE">
              <w:rPr>
                <w:rFonts w:ascii="Calibri" w:eastAsia="Calibri" w:hAnsi="Calibri" w:cs="Calibri"/>
              </w:rPr>
              <w:t xml:space="preserve">, </w:t>
            </w:r>
            <w:r w:rsidRPr="008F423E">
              <w:rPr>
                <w:rFonts w:ascii="Calibri" w:eastAsia="Calibri" w:hAnsi="Calibri" w:cs="Calibri"/>
              </w:rPr>
              <w:t>and includ</w:t>
            </w:r>
            <w:r w:rsidR="00F74EC9">
              <w:rPr>
                <w:rFonts w:ascii="Calibri" w:eastAsia="Calibri" w:hAnsi="Calibri" w:cs="Calibri"/>
              </w:rPr>
              <w:t xml:space="preserve">ing </w:t>
            </w:r>
            <w:r w:rsidR="00F74EC9" w:rsidRPr="000B6770">
              <w:rPr>
                <w:rFonts w:ascii="Calibri" w:hAnsi="Calibri" w:cs="Calibri"/>
              </w:rPr>
              <w:t>infection prevention and control (IPC) protocols for health facilities</w:t>
            </w:r>
            <w:r w:rsidR="00F74EC9">
              <w:rPr>
                <w:rFonts w:ascii="Calibri" w:eastAsia="Calibri" w:hAnsi="Calibri" w:cs="Calibri"/>
              </w:rPr>
              <w:t xml:space="preserve"> and </w:t>
            </w:r>
            <w:r w:rsidRPr="008F423E">
              <w:rPr>
                <w:rFonts w:ascii="Calibri" w:eastAsia="Calibri" w:hAnsi="Calibri" w:cs="Calibri"/>
              </w:rPr>
              <w:t>mitigation measures in the ESMPs to be prepared in accordance with the ESMF.</w:t>
            </w:r>
          </w:p>
        </w:tc>
        <w:tc>
          <w:tcPr>
            <w:tcW w:w="2970" w:type="dxa"/>
          </w:tcPr>
          <w:p w14:paraId="5B0A2C74" w14:textId="1FB4BB21" w:rsidR="0093223E" w:rsidRPr="00884EC3" w:rsidRDefault="00150DF3" w:rsidP="0093223E">
            <w:pPr>
              <w:autoSpaceDE w:val="0"/>
              <w:autoSpaceDN w:val="0"/>
              <w:adjustRightInd w:val="0"/>
              <w:rPr>
                <w:rFonts w:ascii="Calibri-Italic" w:hAnsi="Calibri-Italic" w:cs="Calibri-Italic"/>
                <w:i/>
                <w:iCs/>
              </w:rPr>
            </w:pPr>
            <w:r w:rsidRPr="00884EC3">
              <w:rPr>
                <w:rFonts w:cstheme="minorHAnsi"/>
              </w:rPr>
              <w:t>Same timeframe as for the preparation and implementation of the ESMP</w:t>
            </w:r>
          </w:p>
        </w:tc>
        <w:tc>
          <w:tcPr>
            <w:tcW w:w="1890" w:type="dxa"/>
          </w:tcPr>
          <w:p w14:paraId="44BB9A98" w14:textId="73F2659F" w:rsidR="0093223E" w:rsidRPr="008F423E" w:rsidRDefault="0093223E" w:rsidP="0093223E">
            <w:pPr>
              <w:keepLines/>
              <w:widowControl w:val="0"/>
              <w:rPr>
                <w:rFonts w:ascii="Calibri" w:eastAsia="Calibri" w:hAnsi="Calibri" w:cs="Calibri"/>
              </w:rPr>
            </w:pPr>
            <w:r w:rsidRPr="00DF715B">
              <w:rPr>
                <w:rFonts w:ascii="Calibri" w:eastAsia="Calibri" w:hAnsi="Calibri" w:cs="Calibri"/>
              </w:rPr>
              <w:t>FPCU</w:t>
            </w:r>
          </w:p>
        </w:tc>
      </w:tr>
      <w:tr w:rsidR="0093223E" w:rsidRPr="008F423E" w14:paraId="10C64592" w14:textId="77777777" w:rsidTr="3DF5CB7E">
        <w:trPr>
          <w:trHeight w:val="20"/>
        </w:trPr>
        <w:tc>
          <w:tcPr>
            <w:tcW w:w="720" w:type="dxa"/>
          </w:tcPr>
          <w:p w14:paraId="20B0636E" w14:textId="77777777" w:rsidR="0093223E" w:rsidRPr="008F423E" w:rsidRDefault="0093223E" w:rsidP="0093223E">
            <w:pPr>
              <w:keepLines/>
              <w:widowControl w:val="0"/>
              <w:jc w:val="center"/>
              <w:rPr>
                <w:rFonts w:ascii="Calibri" w:eastAsia="Calibri" w:hAnsi="Calibri" w:cs="Calibri"/>
              </w:rPr>
            </w:pPr>
            <w:r w:rsidRPr="008F423E">
              <w:rPr>
                <w:rFonts w:ascii="Calibri" w:eastAsia="Calibri" w:hAnsi="Calibri" w:cs="Calibri"/>
              </w:rPr>
              <w:t>4.3</w:t>
            </w:r>
          </w:p>
        </w:tc>
        <w:tc>
          <w:tcPr>
            <w:tcW w:w="8550" w:type="dxa"/>
          </w:tcPr>
          <w:p w14:paraId="4370D5C4" w14:textId="1BBE19D9" w:rsidR="0093223E" w:rsidRPr="006E3664" w:rsidRDefault="0093223E" w:rsidP="0093223E">
            <w:pPr>
              <w:keepLines/>
              <w:widowControl w:val="0"/>
              <w:rPr>
                <w:rFonts w:ascii="Calibri" w:eastAsia="Calibri" w:hAnsi="Calibri" w:cs="Calibri"/>
              </w:rPr>
            </w:pPr>
            <w:r w:rsidRPr="006E3664">
              <w:rPr>
                <w:rFonts w:ascii="Calibri" w:eastAsia="Calibri" w:hAnsi="Calibri" w:cs="Calibri"/>
                <w:b/>
                <w:color w:val="4472C4"/>
              </w:rPr>
              <w:t>SEA AND SH RISKS</w:t>
            </w:r>
          </w:p>
          <w:p w14:paraId="5AC58F53" w14:textId="1A0C5B1C" w:rsidR="0093223E" w:rsidRPr="006E3664" w:rsidRDefault="00792DC9" w:rsidP="0093223E">
            <w:pPr>
              <w:keepLines/>
              <w:widowControl w:val="0"/>
              <w:rPr>
                <w:rFonts w:ascii="Calibri" w:eastAsia="Calibri" w:hAnsi="Calibri" w:cs="Calibri"/>
              </w:rPr>
            </w:pPr>
            <w:r w:rsidRPr="006E3664">
              <w:rPr>
                <w:rFonts w:ascii="Calibri" w:eastAsia="Calibri" w:hAnsi="Calibri" w:cs="Calibri"/>
              </w:rPr>
              <w:t>I</w:t>
            </w:r>
            <w:r w:rsidR="0093223E" w:rsidRPr="006E3664">
              <w:rPr>
                <w:rFonts w:ascii="Calibri" w:eastAsia="Calibri" w:hAnsi="Calibri" w:cs="Calibri"/>
              </w:rPr>
              <w:t xml:space="preserve">mplement </w:t>
            </w:r>
            <w:r w:rsidR="00047C80" w:rsidRPr="006E3664">
              <w:rPr>
                <w:rFonts w:ascii="Calibri" w:eastAsia="Calibri" w:hAnsi="Calibri" w:cs="Calibri"/>
              </w:rPr>
              <w:t xml:space="preserve">the </w:t>
            </w:r>
            <w:r w:rsidR="0093223E" w:rsidRPr="006E3664">
              <w:rPr>
                <w:rFonts w:ascii="Calibri" w:eastAsia="Calibri" w:hAnsi="Calibri" w:cs="Calibri"/>
              </w:rPr>
              <w:t xml:space="preserve">SEA/SH Action Plan </w:t>
            </w:r>
            <w:r w:rsidR="004E4092" w:rsidRPr="006E3664">
              <w:rPr>
                <w:rFonts w:ascii="Calibri" w:eastAsia="Calibri" w:hAnsi="Calibri" w:cs="Calibri"/>
              </w:rPr>
              <w:t>of the Project</w:t>
            </w:r>
            <w:r w:rsidR="0093223E" w:rsidRPr="006E3664">
              <w:rPr>
                <w:rFonts w:ascii="Calibri" w:eastAsia="Calibri" w:hAnsi="Calibri" w:cs="Calibri"/>
              </w:rPr>
              <w:t xml:space="preserve">, to assess and manage the risks of SEA and SH. </w:t>
            </w:r>
          </w:p>
          <w:p w14:paraId="09947826" w14:textId="670FF94B" w:rsidR="0093223E" w:rsidRPr="006E3664" w:rsidRDefault="00A60B46" w:rsidP="0093223E">
            <w:pPr>
              <w:autoSpaceDE w:val="0"/>
              <w:autoSpaceDN w:val="0"/>
              <w:adjustRightInd w:val="0"/>
              <w:rPr>
                <w:rFonts w:ascii="Calibri" w:hAnsi="Calibri" w:cs="Calibri"/>
              </w:rPr>
            </w:pPr>
            <w:r w:rsidRPr="006E3664">
              <w:rPr>
                <w:rFonts w:ascii="Calibri" w:hAnsi="Calibri" w:cs="Calibri"/>
              </w:rPr>
              <w:t>M</w:t>
            </w:r>
            <w:r w:rsidR="0093223E" w:rsidRPr="006E3664">
              <w:rPr>
                <w:rFonts w:ascii="Calibri" w:hAnsi="Calibri" w:cs="Calibri"/>
              </w:rPr>
              <w:t>aintain dedicated reporting channels for cases of SEA/SH and other forms of project-related GBV</w:t>
            </w:r>
            <w:r w:rsidR="00287F3A" w:rsidRPr="006E3664">
              <w:rPr>
                <w:rFonts w:ascii="Calibri" w:hAnsi="Calibri" w:cs="Calibri"/>
              </w:rPr>
              <w:t xml:space="preserve">. </w:t>
            </w:r>
            <w:r w:rsidR="0093223E" w:rsidRPr="006E3664">
              <w:rPr>
                <w:rFonts w:ascii="Calibri" w:hAnsi="Calibri" w:cs="Calibri"/>
              </w:rPr>
              <w:t xml:space="preserve">Reporting and response protocols, including guidelines for provision of confidential, survivor-centered care, </w:t>
            </w:r>
            <w:r w:rsidR="00CA08DC" w:rsidRPr="006E3664">
              <w:rPr>
                <w:rFonts w:ascii="Calibri" w:hAnsi="Calibri" w:cs="Calibri"/>
              </w:rPr>
              <w:t>are</w:t>
            </w:r>
            <w:r w:rsidR="0093223E" w:rsidRPr="006E3664">
              <w:rPr>
                <w:rFonts w:ascii="Calibri" w:hAnsi="Calibri" w:cs="Calibri"/>
              </w:rPr>
              <w:t xml:space="preserve"> detailed in the SEA/SH Action Plan.</w:t>
            </w:r>
          </w:p>
        </w:tc>
        <w:tc>
          <w:tcPr>
            <w:tcW w:w="2970" w:type="dxa"/>
          </w:tcPr>
          <w:p w14:paraId="13573968" w14:textId="0FD0FFCC" w:rsidR="00C42A2A" w:rsidRPr="006E3664" w:rsidRDefault="00C42A2A" w:rsidP="00C42A2A">
            <w:pPr>
              <w:keepLines/>
              <w:widowControl w:val="0"/>
              <w:rPr>
                <w:rFonts w:ascii="Calibri" w:eastAsia="Calibri" w:hAnsi="Calibri" w:cs="Calibri"/>
              </w:rPr>
            </w:pPr>
            <w:r w:rsidRPr="006E3664">
              <w:rPr>
                <w:rFonts w:ascii="Calibri" w:eastAsia="Calibri" w:hAnsi="Calibri" w:cs="Calibri"/>
              </w:rPr>
              <w:t>Implement the SEA/SH Action Plan throughout Project implementation.</w:t>
            </w:r>
          </w:p>
          <w:p w14:paraId="1441F3EB" w14:textId="77777777" w:rsidR="00C42A2A" w:rsidRPr="006E3664" w:rsidRDefault="00C42A2A" w:rsidP="00C42A2A">
            <w:pPr>
              <w:keepLines/>
              <w:widowControl w:val="0"/>
              <w:jc w:val="both"/>
              <w:rPr>
                <w:rFonts w:ascii="Calibri" w:eastAsia="Calibri" w:hAnsi="Calibri" w:cs="Calibri"/>
              </w:rPr>
            </w:pPr>
          </w:p>
          <w:p w14:paraId="1FD208D2" w14:textId="733A4667" w:rsidR="0093223E" w:rsidRPr="006E3664" w:rsidRDefault="0093223E" w:rsidP="0093223E">
            <w:pPr>
              <w:keepLines/>
              <w:widowControl w:val="0"/>
              <w:rPr>
                <w:rFonts w:ascii="Calibri" w:eastAsia="Calibri" w:hAnsi="Calibri" w:cs="Calibri"/>
              </w:rPr>
            </w:pPr>
          </w:p>
        </w:tc>
        <w:tc>
          <w:tcPr>
            <w:tcW w:w="1890" w:type="dxa"/>
          </w:tcPr>
          <w:p w14:paraId="57A930E9" w14:textId="2D84E03F" w:rsidR="0093223E" w:rsidRPr="008F423E" w:rsidRDefault="0093223E" w:rsidP="0093223E">
            <w:pPr>
              <w:keepLines/>
              <w:widowControl w:val="0"/>
              <w:rPr>
                <w:rFonts w:ascii="Calibri" w:eastAsia="Calibri" w:hAnsi="Calibri" w:cs="Calibri"/>
              </w:rPr>
            </w:pPr>
            <w:r w:rsidRPr="00DF715B">
              <w:rPr>
                <w:rFonts w:ascii="Calibri" w:eastAsia="Calibri" w:hAnsi="Calibri" w:cs="Calibri"/>
              </w:rPr>
              <w:t>FPCU</w:t>
            </w:r>
          </w:p>
        </w:tc>
      </w:tr>
      <w:tr w:rsidR="00816596" w:rsidRPr="008F423E" w14:paraId="191BCB19" w14:textId="77777777" w:rsidTr="3DF5CB7E">
        <w:trPr>
          <w:trHeight w:val="20"/>
        </w:trPr>
        <w:tc>
          <w:tcPr>
            <w:tcW w:w="720" w:type="dxa"/>
          </w:tcPr>
          <w:p w14:paraId="2167AD3C" w14:textId="77777777" w:rsidR="00816596" w:rsidRPr="008F423E" w:rsidRDefault="00816596" w:rsidP="00816596">
            <w:pPr>
              <w:keepLines/>
              <w:widowControl w:val="0"/>
              <w:jc w:val="center"/>
              <w:rPr>
                <w:rFonts w:ascii="Calibri" w:eastAsia="Calibri" w:hAnsi="Calibri" w:cs="Calibri"/>
              </w:rPr>
            </w:pPr>
            <w:r w:rsidRPr="008F423E">
              <w:rPr>
                <w:rFonts w:ascii="Calibri" w:eastAsia="Calibri" w:hAnsi="Calibri" w:cs="Calibri"/>
              </w:rPr>
              <w:t>4.4</w:t>
            </w:r>
          </w:p>
        </w:tc>
        <w:tc>
          <w:tcPr>
            <w:tcW w:w="8550" w:type="dxa"/>
          </w:tcPr>
          <w:p w14:paraId="6602DC10" w14:textId="4280DCF8" w:rsidR="00816596" w:rsidRPr="00FC7F1D" w:rsidRDefault="00816596" w:rsidP="00816596">
            <w:pPr>
              <w:keepLines/>
              <w:widowControl w:val="0"/>
              <w:rPr>
                <w:rFonts w:ascii="Calibri" w:eastAsia="Calibri" w:hAnsi="Calibri" w:cs="Calibri"/>
                <w:b/>
                <w:color w:val="4472C4"/>
              </w:rPr>
            </w:pPr>
            <w:r w:rsidRPr="008F423E">
              <w:rPr>
                <w:rFonts w:ascii="Calibri" w:eastAsia="Calibri" w:hAnsi="Calibri" w:cs="Calibri"/>
                <w:b/>
                <w:color w:val="4472C4"/>
              </w:rPr>
              <w:t>SECURITY MANAGEMENT</w:t>
            </w:r>
          </w:p>
          <w:p w14:paraId="585AC20B" w14:textId="180CCCB7" w:rsidR="00816596" w:rsidRPr="008F423E" w:rsidRDefault="00FC0A5D" w:rsidP="00816596">
            <w:pPr>
              <w:keepLines/>
              <w:widowControl w:val="0"/>
              <w:rPr>
                <w:rFonts w:ascii="Calibri" w:eastAsia="Calibri" w:hAnsi="Calibri" w:cs="Arial"/>
              </w:rPr>
            </w:pPr>
            <w:r>
              <w:rPr>
                <w:rFonts w:ascii="Calibri" w:eastAsia="Calibri" w:hAnsi="Calibri" w:cs="Arial"/>
              </w:rPr>
              <w:t>Update</w:t>
            </w:r>
            <w:r w:rsidRPr="007E7422">
              <w:rPr>
                <w:rFonts w:ascii="Calibri" w:eastAsia="Calibri" w:hAnsi="Calibri" w:cs="Arial"/>
              </w:rPr>
              <w:t xml:space="preserve"> </w:t>
            </w:r>
            <w:r w:rsidR="00816596" w:rsidRPr="007E7422">
              <w:rPr>
                <w:rFonts w:ascii="Calibri" w:eastAsia="Calibri" w:hAnsi="Calibri" w:cs="Arial"/>
              </w:rPr>
              <w:t xml:space="preserve">and implement </w:t>
            </w:r>
            <w:r w:rsidR="00816596">
              <w:rPr>
                <w:rFonts w:ascii="Calibri" w:eastAsia="Calibri" w:hAnsi="Calibri" w:cs="Arial"/>
              </w:rPr>
              <w:t>the</w:t>
            </w:r>
            <w:r w:rsidR="00816596" w:rsidRPr="007E7422">
              <w:rPr>
                <w:rFonts w:ascii="Calibri" w:eastAsia="Calibri" w:hAnsi="Calibri" w:cs="Arial"/>
              </w:rPr>
              <w:t xml:space="preserve"> Security Risk Assessment and</w:t>
            </w:r>
            <w:r w:rsidR="00816596">
              <w:rPr>
                <w:rFonts w:ascii="Calibri" w:eastAsia="Calibri" w:hAnsi="Calibri" w:cs="Arial"/>
              </w:rPr>
              <w:t xml:space="preserve"> </w:t>
            </w:r>
            <w:r w:rsidR="00816596" w:rsidRPr="007E7422">
              <w:rPr>
                <w:rFonts w:ascii="Calibri" w:eastAsia="Calibri" w:hAnsi="Calibri" w:cs="Arial"/>
              </w:rPr>
              <w:t xml:space="preserve">Management Plan (SRA&amp; </w:t>
            </w:r>
            <w:r w:rsidR="000F67E2">
              <w:rPr>
                <w:rFonts w:ascii="Calibri" w:eastAsia="Calibri" w:hAnsi="Calibri" w:cs="Arial"/>
              </w:rPr>
              <w:t>S</w:t>
            </w:r>
            <w:r w:rsidR="00816596" w:rsidRPr="007E7422">
              <w:rPr>
                <w:rFonts w:ascii="Calibri" w:eastAsia="Calibri" w:hAnsi="Calibri" w:cs="Arial"/>
              </w:rPr>
              <w:t xml:space="preserve">MP) </w:t>
            </w:r>
            <w:r>
              <w:rPr>
                <w:rFonts w:ascii="Calibri" w:eastAsia="Calibri" w:hAnsi="Calibri" w:cs="Arial"/>
              </w:rPr>
              <w:t xml:space="preserve">prepared for the project </w:t>
            </w:r>
            <w:r w:rsidR="00816596" w:rsidRPr="007E7422">
              <w:rPr>
                <w:rFonts w:ascii="Calibri" w:eastAsia="Calibri" w:hAnsi="Calibri" w:cs="Arial"/>
              </w:rPr>
              <w:t>consistent with the</w:t>
            </w:r>
            <w:r w:rsidR="00816596">
              <w:rPr>
                <w:rFonts w:ascii="Calibri" w:eastAsia="Calibri" w:hAnsi="Calibri" w:cs="Arial"/>
              </w:rPr>
              <w:t xml:space="preserve"> </w:t>
            </w:r>
            <w:r w:rsidR="00816596" w:rsidRPr="007E7422">
              <w:rPr>
                <w:rFonts w:ascii="Calibri" w:eastAsia="Calibri" w:hAnsi="Calibri" w:cs="Arial"/>
              </w:rPr>
              <w:t>requirements of ESS4</w:t>
            </w:r>
            <w:r w:rsidR="00683289">
              <w:rPr>
                <w:rFonts w:ascii="Calibri" w:eastAsia="Calibri" w:hAnsi="Calibri" w:cs="Arial"/>
              </w:rPr>
              <w:t>.</w:t>
            </w:r>
          </w:p>
        </w:tc>
        <w:tc>
          <w:tcPr>
            <w:tcW w:w="2970" w:type="dxa"/>
          </w:tcPr>
          <w:p w14:paraId="770DB3BA" w14:textId="5D2BBC0A" w:rsidR="00816596" w:rsidRPr="008F423E" w:rsidRDefault="00DB5851" w:rsidP="00CF5B10">
            <w:pPr>
              <w:keepLines/>
              <w:widowControl w:val="0"/>
              <w:rPr>
                <w:rFonts w:ascii="Calibri" w:eastAsia="Calibri" w:hAnsi="Calibri" w:cs="Calibri"/>
              </w:rPr>
            </w:pPr>
            <w:r>
              <w:rPr>
                <w:rFonts w:ascii="Calibri" w:eastAsia="Calibri" w:hAnsi="Calibri" w:cs="Calibri"/>
              </w:rPr>
              <w:t>Update</w:t>
            </w:r>
            <w:r w:rsidR="000F67E2">
              <w:rPr>
                <w:rFonts w:ascii="Calibri" w:eastAsia="Calibri" w:hAnsi="Calibri" w:cs="Calibri"/>
              </w:rPr>
              <w:t xml:space="preserve"> SRA/</w:t>
            </w:r>
            <w:r w:rsidR="00447DC6">
              <w:rPr>
                <w:rFonts w:ascii="Calibri" w:eastAsia="Calibri" w:hAnsi="Calibri" w:cs="Calibri"/>
              </w:rPr>
              <w:t>S</w:t>
            </w:r>
            <w:r w:rsidR="000F67E2">
              <w:rPr>
                <w:rFonts w:ascii="Calibri" w:eastAsia="Calibri" w:hAnsi="Calibri" w:cs="Calibri"/>
              </w:rPr>
              <w:t>MP</w:t>
            </w:r>
            <w:r w:rsidR="00447DC6">
              <w:rPr>
                <w:rFonts w:ascii="Calibri" w:eastAsia="Calibri" w:hAnsi="Calibri" w:cs="Calibri"/>
              </w:rPr>
              <w:t xml:space="preserve"> with</w:t>
            </w:r>
            <w:r w:rsidR="00EA1713">
              <w:rPr>
                <w:rFonts w:ascii="Calibri" w:eastAsia="Calibri" w:hAnsi="Calibri" w:cs="Calibri"/>
              </w:rPr>
              <w:t>in</w:t>
            </w:r>
            <w:r w:rsidR="000F67E2">
              <w:rPr>
                <w:rFonts w:ascii="Calibri" w:eastAsia="Calibri" w:hAnsi="Calibri" w:cs="Calibri"/>
              </w:rPr>
              <w:t xml:space="preserve"> </w:t>
            </w:r>
            <w:r w:rsidR="006E3664">
              <w:rPr>
                <w:rFonts w:ascii="Calibri" w:eastAsia="Calibri" w:hAnsi="Calibri" w:cs="Calibri"/>
              </w:rPr>
              <w:t>three months of Effective Date</w:t>
            </w:r>
            <w:r>
              <w:rPr>
                <w:rFonts w:ascii="Calibri" w:eastAsia="Calibri" w:hAnsi="Calibri" w:cs="Calibri"/>
              </w:rPr>
              <w:t xml:space="preserve"> and i</w:t>
            </w:r>
            <w:r w:rsidR="00816596" w:rsidRPr="008F423E">
              <w:rPr>
                <w:rFonts w:ascii="Calibri" w:eastAsia="Calibri" w:hAnsi="Calibri" w:cs="Calibri"/>
              </w:rPr>
              <w:t xml:space="preserve">mplement the </w:t>
            </w:r>
            <w:r>
              <w:rPr>
                <w:rFonts w:ascii="Calibri" w:eastAsia="Calibri" w:hAnsi="Calibri" w:cs="Calibri"/>
              </w:rPr>
              <w:t>SRA/MP</w:t>
            </w:r>
            <w:r w:rsidR="00816596" w:rsidRPr="008F423E">
              <w:rPr>
                <w:rFonts w:ascii="Calibri" w:eastAsia="Calibri" w:hAnsi="Calibri" w:cs="Calibri"/>
              </w:rPr>
              <w:t xml:space="preserve"> throughout Project implementation.</w:t>
            </w:r>
          </w:p>
          <w:p w14:paraId="2CD31051" w14:textId="56CDF320" w:rsidR="00816596" w:rsidRPr="008F423E" w:rsidRDefault="00816596" w:rsidP="00816596">
            <w:pPr>
              <w:keepLines/>
              <w:widowControl w:val="0"/>
              <w:rPr>
                <w:rFonts w:ascii="Calibri" w:eastAsia="Calibri" w:hAnsi="Calibri" w:cs="Calibri"/>
              </w:rPr>
            </w:pPr>
          </w:p>
        </w:tc>
        <w:tc>
          <w:tcPr>
            <w:tcW w:w="1890" w:type="dxa"/>
          </w:tcPr>
          <w:p w14:paraId="3825B19E" w14:textId="118E606E" w:rsidR="00816596" w:rsidRPr="008F423E" w:rsidRDefault="00816596" w:rsidP="00816596">
            <w:pPr>
              <w:keepLines/>
              <w:widowControl w:val="0"/>
              <w:rPr>
                <w:rFonts w:ascii="Calibri" w:eastAsia="Calibri" w:hAnsi="Calibri" w:cs="Calibri"/>
              </w:rPr>
            </w:pPr>
            <w:r w:rsidRPr="00DF715B">
              <w:rPr>
                <w:rFonts w:ascii="Calibri" w:eastAsia="Calibri" w:hAnsi="Calibri" w:cs="Calibri"/>
              </w:rPr>
              <w:t>FPCU</w:t>
            </w:r>
          </w:p>
        </w:tc>
      </w:tr>
      <w:tr w:rsidR="00816596" w:rsidRPr="008F423E" w14:paraId="415E7C34" w14:textId="77777777" w:rsidTr="3DF5CB7E">
        <w:trPr>
          <w:trHeight w:val="20"/>
        </w:trPr>
        <w:tc>
          <w:tcPr>
            <w:tcW w:w="14130" w:type="dxa"/>
            <w:gridSpan w:val="4"/>
            <w:shd w:val="clear" w:color="auto" w:fill="F4B083"/>
          </w:tcPr>
          <w:p w14:paraId="438E339A" w14:textId="238EF022" w:rsidR="00816596" w:rsidRPr="008F423E" w:rsidRDefault="00816596" w:rsidP="00816596">
            <w:pPr>
              <w:keepLines/>
              <w:widowControl w:val="0"/>
              <w:rPr>
                <w:rFonts w:ascii="Calibri" w:eastAsia="Calibri" w:hAnsi="Calibri" w:cs="Calibri"/>
              </w:rPr>
            </w:pPr>
            <w:r w:rsidRPr="008F423E">
              <w:rPr>
                <w:rFonts w:ascii="Calibri" w:eastAsia="Calibri" w:hAnsi="Calibri" w:cs="Calibri"/>
                <w:b/>
              </w:rPr>
              <w:t xml:space="preserve">ESS 5:  LAND ACQUISITION, RESTRICTIONS ON LAND USE AND INVOLUNTARY RESETTLEMENT </w:t>
            </w:r>
          </w:p>
        </w:tc>
      </w:tr>
      <w:tr w:rsidR="00085C21" w:rsidRPr="008F423E" w14:paraId="691A2CE2" w14:textId="77777777" w:rsidTr="3DF5CB7E">
        <w:trPr>
          <w:trHeight w:val="2051"/>
        </w:trPr>
        <w:tc>
          <w:tcPr>
            <w:tcW w:w="720" w:type="dxa"/>
          </w:tcPr>
          <w:p w14:paraId="60CFA7E3" w14:textId="77777777" w:rsidR="00085C21" w:rsidRPr="008F423E" w:rsidRDefault="00085C21" w:rsidP="00085C21">
            <w:pPr>
              <w:keepLines/>
              <w:widowControl w:val="0"/>
              <w:jc w:val="center"/>
              <w:rPr>
                <w:rFonts w:ascii="Calibri" w:eastAsia="Calibri" w:hAnsi="Calibri" w:cs="Calibri"/>
              </w:rPr>
            </w:pPr>
            <w:r w:rsidRPr="008F423E">
              <w:rPr>
                <w:rFonts w:ascii="Calibri" w:eastAsia="Calibri" w:hAnsi="Calibri" w:cs="Calibri"/>
              </w:rPr>
              <w:lastRenderedPageBreak/>
              <w:t>5.1</w:t>
            </w:r>
          </w:p>
          <w:p w14:paraId="196896DE" w14:textId="77777777" w:rsidR="00085C21" w:rsidRPr="008F423E" w:rsidRDefault="00085C21" w:rsidP="00085C21">
            <w:pPr>
              <w:keepLines/>
              <w:widowControl w:val="0"/>
              <w:jc w:val="center"/>
              <w:rPr>
                <w:rFonts w:ascii="Calibri" w:eastAsia="Calibri" w:hAnsi="Calibri" w:cs="Calibri"/>
              </w:rPr>
            </w:pPr>
          </w:p>
        </w:tc>
        <w:tc>
          <w:tcPr>
            <w:tcW w:w="8550" w:type="dxa"/>
          </w:tcPr>
          <w:p w14:paraId="6541CF53" w14:textId="0A657D21" w:rsidR="00085C21" w:rsidRPr="008F423E" w:rsidRDefault="00085C21" w:rsidP="00085C21">
            <w:pPr>
              <w:keepLines/>
              <w:widowControl w:val="0"/>
              <w:rPr>
                <w:rFonts w:ascii="Calibri" w:eastAsia="Calibri" w:hAnsi="Calibri" w:cs="Calibri"/>
                <w:b/>
                <w:color w:val="4472C4"/>
              </w:rPr>
            </w:pPr>
            <w:r w:rsidRPr="008F423E">
              <w:rPr>
                <w:rFonts w:ascii="Calibri" w:eastAsia="Calibri" w:hAnsi="Calibri" w:cs="Calibri"/>
                <w:b/>
                <w:color w:val="4472C4"/>
              </w:rPr>
              <w:t>RESETTLEMENT FRAMEWORK</w:t>
            </w:r>
            <w:r w:rsidR="004750C4">
              <w:rPr>
                <w:rFonts w:ascii="Calibri" w:eastAsia="Calibri" w:hAnsi="Calibri" w:cs="Calibri"/>
                <w:b/>
                <w:color w:val="4472C4"/>
              </w:rPr>
              <w:t xml:space="preserve"> </w:t>
            </w:r>
          </w:p>
          <w:p w14:paraId="3E630F2B" w14:textId="77777777" w:rsidR="00085C21" w:rsidRPr="008F423E" w:rsidRDefault="00085C21" w:rsidP="00085C21">
            <w:pPr>
              <w:keepLines/>
              <w:widowControl w:val="0"/>
              <w:rPr>
                <w:rFonts w:ascii="Calibri" w:eastAsia="Calibri" w:hAnsi="Calibri" w:cs="Calibri"/>
                <w:color w:val="2E74B5"/>
                <w:lang w:val="en-GB"/>
              </w:rPr>
            </w:pPr>
          </w:p>
          <w:p w14:paraId="7949A847" w14:textId="6EF96FA5" w:rsidR="00085C21" w:rsidRPr="008F423E" w:rsidRDefault="00085C21" w:rsidP="00085C21">
            <w:pPr>
              <w:keepLines/>
              <w:widowControl w:val="0"/>
              <w:rPr>
                <w:rFonts w:ascii="Calibri" w:eastAsia="Calibri" w:hAnsi="Calibri" w:cs="Calibri"/>
              </w:rPr>
            </w:pPr>
            <w:r w:rsidRPr="008F423E">
              <w:rPr>
                <w:rFonts w:ascii="Calibri" w:eastAsia="Calibri" w:hAnsi="Calibri" w:cs="Calibri"/>
              </w:rPr>
              <w:t>1</w:t>
            </w:r>
            <w:r w:rsidR="00860450">
              <w:rPr>
                <w:rFonts w:ascii="Calibri" w:eastAsia="Calibri" w:hAnsi="Calibri" w:cs="Calibri"/>
              </w:rPr>
              <w:t>I</w:t>
            </w:r>
            <w:r w:rsidRPr="008F423E">
              <w:rPr>
                <w:rFonts w:ascii="Calibri" w:eastAsia="Calibri" w:hAnsi="Calibri" w:cs="Calibri"/>
              </w:rPr>
              <w:t xml:space="preserve">mplement </w:t>
            </w:r>
            <w:r>
              <w:rPr>
                <w:rFonts w:ascii="Calibri" w:eastAsia="Calibri" w:hAnsi="Calibri" w:cs="Calibri"/>
              </w:rPr>
              <w:t>the</w:t>
            </w:r>
            <w:r w:rsidRPr="008F423E">
              <w:rPr>
                <w:rFonts w:ascii="Calibri" w:eastAsia="Calibri" w:hAnsi="Calibri" w:cs="Calibri"/>
              </w:rPr>
              <w:t xml:space="preserve"> Resettlement Policy Framework (RPF)</w:t>
            </w:r>
            <w:r>
              <w:rPr>
                <w:rFonts w:ascii="Calibri" w:eastAsia="Calibri" w:hAnsi="Calibri" w:cs="Calibri"/>
              </w:rPr>
              <w:t xml:space="preserve"> </w:t>
            </w:r>
            <w:r w:rsidRPr="008F423E">
              <w:rPr>
                <w:rFonts w:ascii="Calibri" w:eastAsia="Calibri" w:hAnsi="Calibri" w:cs="Calibri"/>
              </w:rPr>
              <w:t>for the Project, consistent with ESS5.</w:t>
            </w:r>
          </w:p>
          <w:p w14:paraId="68F7C609" w14:textId="77777777" w:rsidR="00085C21" w:rsidRPr="005D247B" w:rsidRDefault="00085C21" w:rsidP="00085C21">
            <w:pPr>
              <w:keepLines/>
              <w:widowControl w:val="0"/>
              <w:rPr>
                <w:rFonts w:ascii="Calibri" w:eastAsia="Calibri" w:hAnsi="Calibri" w:cs="Calibri"/>
                <w:b/>
                <w:color w:val="4472C4"/>
                <w:sz w:val="6"/>
                <w:szCs w:val="6"/>
              </w:rPr>
            </w:pPr>
          </w:p>
          <w:p w14:paraId="090F3459" w14:textId="744894EF" w:rsidR="00085C21" w:rsidRPr="00D2625A" w:rsidRDefault="00085C21" w:rsidP="00085C21">
            <w:pPr>
              <w:keepLines/>
              <w:widowControl w:val="0"/>
              <w:rPr>
                <w:rFonts w:ascii="Calibri" w:eastAsia="Calibri" w:hAnsi="Calibri" w:cs="Calibri"/>
              </w:rPr>
            </w:pPr>
            <w:r w:rsidRPr="008F423E">
              <w:rPr>
                <w:rFonts w:ascii="Calibri" w:eastAsia="Calibri" w:hAnsi="Calibri" w:cs="Calibri"/>
              </w:rPr>
              <w:t>2. Prepare and implement a Resettlement Plan</w:t>
            </w:r>
            <w:r w:rsidR="007111B9">
              <w:rPr>
                <w:rFonts w:ascii="Calibri" w:eastAsia="Calibri" w:hAnsi="Calibri" w:cs="Calibri"/>
              </w:rPr>
              <w:t>s</w:t>
            </w:r>
            <w:r w:rsidRPr="008F423E">
              <w:rPr>
                <w:rFonts w:ascii="Calibri" w:eastAsia="Calibri" w:hAnsi="Calibri" w:cs="Calibri"/>
              </w:rPr>
              <w:t xml:space="preserve"> (RP</w:t>
            </w:r>
            <w:r w:rsidR="007111B9">
              <w:rPr>
                <w:rFonts w:ascii="Calibri" w:eastAsia="Calibri" w:hAnsi="Calibri" w:cs="Calibri"/>
              </w:rPr>
              <w:t>s</w:t>
            </w:r>
            <w:r w:rsidRPr="008F423E">
              <w:rPr>
                <w:rFonts w:ascii="Calibri" w:eastAsia="Calibri" w:hAnsi="Calibri" w:cs="Calibri"/>
              </w:rPr>
              <w:t xml:space="preserve">) </w:t>
            </w:r>
            <w:r w:rsidR="00E87E54">
              <w:rPr>
                <w:rFonts w:ascii="Calibri" w:eastAsia="Calibri" w:hAnsi="Calibri" w:cs="Calibri"/>
              </w:rPr>
              <w:t>including</w:t>
            </w:r>
            <w:r w:rsidR="00386DBD" w:rsidRPr="008F423E">
              <w:rPr>
                <w:rFonts w:ascii="Calibri" w:eastAsia="Calibri" w:hAnsi="Calibri" w:cs="Calibri"/>
              </w:rPr>
              <w:t xml:space="preserve"> </w:t>
            </w:r>
            <w:r w:rsidRPr="008F423E">
              <w:rPr>
                <w:rFonts w:ascii="Calibri" w:eastAsia="Calibri" w:hAnsi="Calibri" w:cs="Calibri"/>
              </w:rPr>
              <w:t>a Livelihood Restoration Plan (LRP)</w:t>
            </w:r>
            <w:r w:rsidR="004750C4">
              <w:rPr>
                <w:rFonts w:ascii="Calibri" w:eastAsia="Calibri" w:hAnsi="Calibri" w:cs="Calibri"/>
              </w:rPr>
              <w:t xml:space="preserve"> </w:t>
            </w:r>
            <w:r w:rsidR="007111B9">
              <w:rPr>
                <w:rFonts w:ascii="Calibri" w:eastAsia="Calibri" w:hAnsi="Calibri" w:cs="Calibri"/>
              </w:rPr>
              <w:t>as part of the RP</w:t>
            </w:r>
            <w:r w:rsidR="004750C4">
              <w:rPr>
                <w:rFonts w:ascii="Calibri" w:eastAsia="Calibri" w:hAnsi="Calibri" w:cs="Calibri"/>
              </w:rPr>
              <w:t xml:space="preserve"> </w:t>
            </w:r>
            <w:r w:rsidRPr="008F423E">
              <w:rPr>
                <w:rFonts w:ascii="Calibri" w:eastAsia="Calibri" w:hAnsi="Calibri" w:cs="Calibri"/>
              </w:rPr>
              <w:t xml:space="preserve">as set out in the RPF and consistent with ESS5. </w:t>
            </w:r>
          </w:p>
        </w:tc>
        <w:tc>
          <w:tcPr>
            <w:tcW w:w="2970" w:type="dxa"/>
          </w:tcPr>
          <w:p w14:paraId="30C2AEF2" w14:textId="101BCCE3" w:rsidR="00085C21" w:rsidRPr="00E87E54" w:rsidRDefault="00085C21" w:rsidP="00CF5B10">
            <w:pPr>
              <w:autoSpaceDE w:val="0"/>
              <w:autoSpaceDN w:val="0"/>
              <w:adjustRightInd w:val="0"/>
              <w:rPr>
                <w:rFonts w:ascii="Calibri" w:eastAsia="Calibri" w:hAnsi="Calibri" w:cs="Calibri"/>
              </w:rPr>
            </w:pPr>
            <w:r w:rsidRPr="006E3664">
              <w:rPr>
                <w:rFonts w:ascii="Calibri-Italic" w:hAnsi="Calibri-Italic" w:cs="Calibri-Italic"/>
              </w:rPr>
              <w:t xml:space="preserve">1) </w:t>
            </w:r>
            <w:r w:rsidRPr="00E87E54">
              <w:rPr>
                <w:rFonts w:ascii="Calibri" w:eastAsia="Calibri" w:hAnsi="Calibri" w:cs="Calibri"/>
              </w:rPr>
              <w:t>Implement the RPF throughout Project implementation</w:t>
            </w:r>
          </w:p>
          <w:p w14:paraId="4CCE094B" w14:textId="77777777" w:rsidR="007111B9" w:rsidRPr="006E3664" w:rsidRDefault="007111B9" w:rsidP="005D247B">
            <w:pPr>
              <w:autoSpaceDE w:val="0"/>
              <w:autoSpaceDN w:val="0"/>
              <w:adjustRightInd w:val="0"/>
              <w:jc w:val="both"/>
              <w:rPr>
                <w:rFonts w:ascii="Calibri-Italic" w:hAnsi="Calibri-Italic" w:cs="Calibri-Italic"/>
              </w:rPr>
            </w:pPr>
          </w:p>
          <w:p w14:paraId="39E4E8CA" w14:textId="09CDB6C2" w:rsidR="00085C21" w:rsidRPr="006E3664" w:rsidRDefault="00495D8D" w:rsidP="00CF5B10">
            <w:pPr>
              <w:autoSpaceDE w:val="0"/>
              <w:autoSpaceDN w:val="0"/>
              <w:adjustRightInd w:val="0"/>
              <w:rPr>
                <w:rFonts w:ascii="Calibri-Italic" w:hAnsi="Calibri-Italic" w:cs="Calibri-Italic"/>
              </w:rPr>
            </w:pPr>
            <w:r w:rsidRPr="006E3664">
              <w:rPr>
                <w:rFonts w:ascii="Calibri-Italic" w:hAnsi="Calibri-Italic" w:cs="Calibri-Italic"/>
              </w:rPr>
              <w:t>2</w:t>
            </w:r>
            <w:r w:rsidR="00085C21" w:rsidRPr="006E3664">
              <w:rPr>
                <w:rFonts w:ascii="Calibri-Italic" w:hAnsi="Calibri-Italic" w:cs="Calibri-Italic"/>
              </w:rPr>
              <w:t>) RPs will be prepared and implemented prior to acquiring land and commencing civil works.</w:t>
            </w:r>
          </w:p>
        </w:tc>
        <w:tc>
          <w:tcPr>
            <w:tcW w:w="1890" w:type="dxa"/>
          </w:tcPr>
          <w:p w14:paraId="1DC3517F" w14:textId="08F3B404" w:rsidR="00085C21" w:rsidRPr="008F423E" w:rsidRDefault="00085C21" w:rsidP="00085C21">
            <w:pPr>
              <w:keepLines/>
              <w:widowControl w:val="0"/>
              <w:rPr>
                <w:rFonts w:ascii="Calibri" w:eastAsia="Calibri" w:hAnsi="Calibri" w:cs="Calibri"/>
              </w:rPr>
            </w:pPr>
            <w:r w:rsidRPr="00DF715B">
              <w:rPr>
                <w:rFonts w:ascii="Calibri" w:eastAsia="Calibri" w:hAnsi="Calibri" w:cs="Calibri"/>
              </w:rPr>
              <w:t>FPCU</w:t>
            </w:r>
          </w:p>
        </w:tc>
      </w:tr>
      <w:tr w:rsidR="00085C21" w:rsidRPr="008F423E" w14:paraId="172AECEA" w14:textId="77777777" w:rsidTr="3DF5CB7E">
        <w:trPr>
          <w:trHeight w:val="20"/>
        </w:trPr>
        <w:tc>
          <w:tcPr>
            <w:tcW w:w="14130" w:type="dxa"/>
            <w:gridSpan w:val="4"/>
            <w:shd w:val="clear" w:color="auto" w:fill="F4B083"/>
          </w:tcPr>
          <w:p w14:paraId="2C38B956" w14:textId="6833473A" w:rsidR="00085C21" w:rsidRPr="008F423E" w:rsidRDefault="00085C21" w:rsidP="005D247B">
            <w:pPr>
              <w:keepLines/>
              <w:widowControl w:val="0"/>
              <w:jc w:val="both"/>
              <w:rPr>
                <w:rFonts w:ascii="Calibri" w:eastAsia="Calibri" w:hAnsi="Calibri" w:cs="Calibri"/>
              </w:rPr>
            </w:pPr>
            <w:r w:rsidRPr="008F423E">
              <w:rPr>
                <w:rFonts w:ascii="Calibri" w:eastAsia="Calibri" w:hAnsi="Calibri" w:cs="Calibri"/>
                <w:b/>
              </w:rPr>
              <w:t xml:space="preserve">ESS 6:  BIODIVERSITY CONSERVATION AND SUSTAINABLE MANAGEMENT OF LIVING NATURAL RESOURCES </w:t>
            </w:r>
          </w:p>
        </w:tc>
      </w:tr>
      <w:tr w:rsidR="00085C21" w:rsidRPr="008F423E" w14:paraId="7CD4FE5C" w14:textId="77777777" w:rsidTr="3DF5CB7E">
        <w:trPr>
          <w:trHeight w:val="20"/>
        </w:trPr>
        <w:tc>
          <w:tcPr>
            <w:tcW w:w="720" w:type="dxa"/>
          </w:tcPr>
          <w:p w14:paraId="64CF8A39" w14:textId="77777777" w:rsidR="00085C21" w:rsidRPr="008F423E" w:rsidRDefault="00085C21" w:rsidP="00085C21">
            <w:pPr>
              <w:keepLines/>
              <w:widowControl w:val="0"/>
              <w:jc w:val="center"/>
              <w:rPr>
                <w:rFonts w:ascii="Calibri" w:eastAsia="Calibri" w:hAnsi="Calibri" w:cs="Calibri"/>
              </w:rPr>
            </w:pPr>
            <w:r w:rsidRPr="008F423E">
              <w:rPr>
                <w:rFonts w:ascii="Calibri" w:eastAsia="Calibri" w:hAnsi="Calibri" w:cs="Calibri"/>
              </w:rPr>
              <w:t>6.1</w:t>
            </w:r>
          </w:p>
        </w:tc>
        <w:tc>
          <w:tcPr>
            <w:tcW w:w="8550" w:type="dxa"/>
          </w:tcPr>
          <w:p w14:paraId="20B8D9AB" w14:textId="77777777" w:rsidR="00085C21" w:rsidRPr="00C37432" w:rsidRDefault="00085C21" w:rsidP="00085C21">
            <w:pPr>
              <w:rPr>
                <w:rFonts w:cstheme="minorHAnsi"/>
                <w:b/>
                <w:color w:val="156082" w:themeColor="accent1"/>
              </w:rPr>
            </w:pPr>
            <w:r w:rsidRPr="00C37432">
              <w:rPr>
                <w:rFonts w:cstheme="minorHAnsi"/>
                <w:b/>
                <w:color w:val="156082" w:themeColor="accent1"/>
              </w:rPr>
              <w:t xml:space="preserve">BIODIVERSITY RISKS AND IMPACTS </w:t>
            </w:r>
          </w:p>
          <w:p w14:paraId="6E834A3D" w14:textId="77777777" w:rsidR="00085C21" w:rsidRPr="00C37432" w:rsidRDefault="00085C21" w:rsidP="00085C21">
            <w:pPr>
              <w:pStyle w:val="Normal-PRsubhead"/>
            </w:pPr>
          </w:p>
          <w:p w14:paraId="09FDBC38" w14:textId="084DA0F9" w:rsidR="00085C21" w:rsidRPr="00C37432" w:rsidRDefault="005014D7" w:rsidP="00085C21">
            <w:pPr>
              <w:keepLines/>
              <w:widowControl w:val="0"/>
              <w:rPr>
                <w:rFonts w:eastAsia="Calibri" w:cstheme="minorHAnsi"/>
              </w:rPr>
            </w:pPr>
            <w:r>
              <w:rPr>
                <w:rFonts w:cstheme="minorHAnsi"/>
              </w:rPr>
              <w:t xml:space="preserve">The parent </w:t>
            </w:r>
            <w:r w:rsidR="00087DDF">
              <w:rPr>
                <w:rFonts w:cstheme="minorHAnsi"/>
              </w:rPr>
              <w:t>P</w:t>
            </w:r>
            <w:r>
              <w:rPr>
                <w:rFonts w:cstheme="minorHAnsi"/>
              </w:rPr>
              <w:t xml:space="preserve">roject’s </w:t>
            </w:r>
            <w:r w:rsidR="00085C21" w:rsidRPr="00C37432">
              <w:rPr>
                <w:rFonts w:cstheme="minorHAnsi"/>
              </w:rPr>
              <w:t xml:space="preserve">ESMF includes principles and procedures for subproject screening. Based on the screening result, those subproject activities that would cause impacts on </w:t>
            </w:r>
            <w:r w:rsidR="005B7A50">
              <w:rPr>
                <w:rFonts w:cstheme="minorHAnsi"/>
              </w:rPr>
              <w:t xml:space="preserve">(including </w:t>
            </w:r>
            <w:r w:rsidR="004A6F82">
              <w:rPr>
                <w:rFonts w:cstheme="minorHAnsi"/>
              </w:rPr>
              <w:t>P</w:t>
            </w:r>
            <w:r w:rsidR="005B7A50" w:rsidRPr="005B7A50">
              <w:rPr>
                <w:rFonts w:cstheme="minorHAnsi"/>
              </w:rPr>
              <w:t>roject activities in or adjacent to</w:t>
            </w:r>
            <w:r w:rsidR="004A6F82">
              <w:rPr>
                <w:rFonts w:cstheme="minorHAnsi"/>
              </w:rPr>
              <w:t>)</w:t>
            </w:r>
            <w:r w:rsidR="005B7A50" w:rsidRPr="005B7A50">
              <w:rPr>
                <w:rFonts w:cstheme="minorHAnsi"/>
              </w:rPr>
              <w:t xml:space="preserve"> </w:t>
            </w:r>
            <w:r w:rsidR="00085C21" w:rsidRPr="00C37432">
              <w:rPr>
                <w:rFonts w:cstheme="minorHAnsi"/>
              </w:rPr>
              <w:t>natural habitats (including critical habitats)</w:t>
            </w:r>
            <w:r w:rsidR="004A6F82">
              <w:rPr>
                <w:rFonts w:cstheme="minorHAnsi"/>
              </w:rPr>
              <w:t xml:space="preserve"> or areas of high biodiversity value</w:t>
            </w:r>
            <w:r w:rsidR="00085C21" w:rsidRPr="00C37432">
              <w:rPr>
                <w:rFonts w:cstheme="minorHAnsi"/>
              </w:rPr>
              <w:t xml:space="preserve"> relevant to ESS6 will be </w:t>
            </w:r>
            <w:r w:rsidR="00085C21" w:rsidRPr="00C37432">
              <w:rPr>
                <w:rFonts w:cstheme="minorHAnsi"/>
                <w:color w:val="000000"/>
              </w:rPr>
              <w:t>excluded and will not be financed under the Project.</w:t>
            </w:r>
          </w:p>
        </w:tc>
        <w:tc>
          <w:tcPr>
            <w:tcW w:w="2970" w:type="dxa"/>
          </w:tcPr>
          <w:p w14:paraId="60780CD6" w14:textId="3DA51A8F" w:rsidR="00085C21" w:rsidRPr="00C37432" w:rsidRDefault="00085C21" w:rsidP="00CF5B10">
            <w:pPr>
              <w:keepLines/>
              <w:widowControl w:val="0"/>
              <w:rPr>
                <w:rFonts w:eastAsia="Calibri" w:cstheme="minorHAnsi"/>
              </w:rPr>
            </w:pPr>
            <w:r w:rsidRPr="00C37432">
              <w:rPr>
                <w:rFonts w:eastAsia="Calibri" w:cstheme="minorHAnsi"/>
              </w:rPr>
              <w:t xml:space="preserve">The screening process shall take place prior to the approval of each subproject and prior to commencing implementation of the sub-project during annual planning of the project </w:t>
            </w:r>
          </w:p>
        </w:tc>
        <w:tc>
          <w:tcPr>
            <w:tcW w:w="1890" w:type="dxa"/>
          </w:tcPr>
          <w:p w14:paraId="789164CD" w14:textId="1D701308" w:rsidR="00085C21" w:rsidRPr="008F423E" w:rsidRDefault="00085C21" w:rsidP="00085C21">
            <w:pPr>
              <w:keepLines/>
              <w:widowControl w:val="0"/>
              <w:rPr>
                <w:rFonts w:ascii="Calibri" w:eastAsia="Calibri" w:hAnsi="Calibri" w:cs="Calibri"/>
              </w:rPr>
            </w:pPr>
            <w:r w:rsidRPr="00DF715B">
              <w:rPr>
                <w:rFonts w:ascii="Calibri" w:eastAsia="Calibri" w:hAnsi="Calibri" w:cs="Calibri"/>
              </w:rPr>
              <w:t>FPCU</w:t>
            </w:r>
          </w:p>
        </w:tc>
      </w:tr>
      <w:tr w:rsidR="00085C21" w:rsidRPr="008F423E" w14:paraId="330138AA" w14:textId="77777777" w:rsidTr="3DF5CB7E">
        <w:trPr>
          <w:trHeight w:val="62"/>
        </w:trPr>
        <w:tc>
          <w:tcPr>
            <w:tcW w:w="14130" w:type="dxa"/>
            <w:gridSpan w:val="4"/>
            <w:shd w:val="clear" w:color="auto" w:fill="F4B083"/>
          </w:tcPr>
          <w:p w14:paraId="122F1339" w14:textId="3D9F153A" w:rsidR="00085C21" w:rsidRPr="008F423E" w:rsidRDefault="00085C21" w:rsidP="00085C21">
            <w:pPr>
              <w:keepLines/>
              <w:widowControl w:val="0"/>
              <w:rPr>
                <w:rFonts w:ascii="Calibri" w:eastAsia="Calibri" w:hAnsi="Calibri" w:cs="Calibri"/>
              </w:rPr>
            </w:pPr>
            <w:r w:rsidRPr="008F423E">
              <w:rPr>
                <w:rFonts w:ascii="Calibri" w:eastAsia="Calibri" w:hAnsi="Calibri" w:cs="Calibri"/>
                <w:b/>
              </w:rPr>
              <w:t xml:space="preserve">ESS 7: INDIGENOUS PEOPLES/SUB-SAHARAN AFRICAN HISTORICALLY UNDERSERVED TRADITIONAL LOCAL COMMUNITIES </w:t>
            </w:r>
          </w:p>
        </w:tc>
      </w:tr>
      <w:tr w:rsidR="00085C21" w:rsidRPr="008F423E" w14:paraId="1F3F300F" w14:textId="77777777" w:rsidTr="3DF5CB7E">
        <w:trPr>
          <w:trHeight w:val="863"/>
        </w:trPr>
        <w:tc>
          <w:tcPr>
            <w:tcW w:w="720" w:type="dxa"/>
          </w:tcPr>
          <w:p w14:paraId="50E7AC1F" w14:textId="77777777" w:rsidR="00085C21" w:rsidRPr="008F423E" w:rsidRDefault="00085C21" w:rsidP="00085C21">
            <w:pPr>
              <w:keepLines/>
              <w:widowControl w:val="0"/>
              <w:jc w:val="center"/>
              <w:rPr>
                <w:rFonts w:ascii="Calibri" w:eastAsia="Calibri" w:hAnsi="Calibri" w:cs="Calibri"/>
              </w:rPr>
            </w:pPr>
            <w:r w:rsidRPr="008F423E">
              <w:rPr>
                <w:rFonts w:ascii="Calibri" w:eastAsia="Calibri" w:hAnsi="Calibri" w:cs="Calibri"/>
              </w:rPr>
              <w:t>7.1</w:t>
            </w:r>
          </w:p>
          <w:p w14:paraId="62C2FD59" w14:textId="77777777" w:rsidR="00085C21" w:rsidRPr="008F423E" w:rsidRDefault="00085C21" w:rsidP="00085C21">
            <w:pPr>
              <w:keepLines/>
              <w:widowControl w:val="0"/>
              <w:jc w:val="center"/>
              <w:rPr>
                <w:rFonts w:ascii="Calibri" w:eastAsia="Calibri" w:hAnsi="Calibri" w:cs="Calibri"/>
              </w:rPr>
            </w:pPr>
          </w:p>
        </w:tc>
        <w:tc>
          <w:tcPr>
            <w:tcW w:w="8550" w:type="dxa"/>
          </w:tcPr>
          <w:p w14:paraId="2987D944" w14:textId="4EB675ED" w:rsidR="00085C21" w:rsidRPr="00D2625A" w:rsidRDefault="00085C21" w:rsidP="00085C21">
            <w:pPr>
              <w:keepLines/>
              <w:widowControl w:val="0"/>
              <w:rPr>
                <w:rFonts w:ascii="Calibri" w:eastAsia="Calibri" w:hAnsi="Calibri" w:cs="Calibri"/>
                <w:b/>
                <w:color w:val="4472C4"/>
              </w:rPr>
            </w:pPr>
            <w:r w:rsidRPr="008F423E">
              <w:rPr>
                <w:rFonts w:ascii="Calibri" w:eastAsia="Calibri" w:hAnsi="Calibri" w:cs="Calibri"/>
                <w:b/>
                <w:color w:val="4472C4"/>
              </w:rPr>
              <w:t>INDIGENOUS PEOPLES [FRAMEWORK] [PLAN] or [PLANS]</w:t>
            </w:r>
          </w:p>
          <w:p w14:paraId="42DF16CA" w14:textId="4A3B4792" w:rsidR="00085C21" w:rsidRPr="008F423E" w:rsidRDefault="003E4043" w:rsidP="00085C21">
            <w:pPr>
              <w:keepLines/>
              <w:widowControl w:val="0"/>
              <w:rPr>
                <w:rFonts w:ascii="Calibri" w:eastAsia="Calibri" w:hAnsi="Calibri" w:cs="Calibri"/>
              </w:rPr>
            </w:pPr>
            <w:r>
              <w:rPr>
                <w:rFonts w:ascii="Calibri" w:hAnsi="Calibri" w:cs="Calibri"/>
              </w:rPr>
              <w:t>I</w:t>
            </w:r>
            <w:r w:rsidR="00495D8D" w:rsidRPr="005D14D7">
              <w:rPr>
                <w:rFonts w:ascii="Calibri" w:hAnsi="Calibri" w:cs="Calibri"/>
              </w:rPr>
              <w:t xml:space="preserve">mplement </w:t>
            </w:r>
            <w:r w:rsidR="00495D8D">
              <w:rPr>
                <w:rFonts w:ascii="Calibri" w:hAnsi="Calibri" w:cs="Calibri"/>
              </w:rPr>
              <w:t xml:space="preserve">the social assessment and social development </w:t>
            </w:r>
            <w:r w:rsidR="00087DDF" w:rsidRPr="005D14D7">
              <w:rPr>
                <w:rFonts w:ascii="Calibri" w:hAnsi="Calibri" w:cs="Calibri"/>
              </w:rPr>
              <w:t>plan</w:t>
            </w:r>
            <w:r w:rsidR="00087DDF">
              <w:rPr>
                <w:rFonts w:ascii="Calibri" w:hAnsi="Calibri" w:cs="Calibri"/>
              </w:rPr>
              <w:t xml:space="preserve"> (SA</w:t>
            </w:r>
            <w:r w:rsidR="00FA7862">
              <w:rPr>
                <w:rFonts w:ascii="Calibri" w:hAnsi="Calibri" w:cs="Calibri"/>
              </w:rPr>
              <w:t>/SDP)</w:t>
            </w:r>
            <w:r w:rsidR="00495D8D">
              <w:rPr>
                <w:rFonts w:ascii="Calibri" w:hAnsi="Calibri" w:cs="Calibri"/>
              </w:rPr>
              <w:t xml:space="preserve"> of the Project</w:t>
            </w:r>
            <w:r w:rsidR="00495D8D" w:rsidRPr="005D14D7">
              <w:rPr>
                <w:rFonts w:ascii="Calibri" w:hAnsi="Calibri" w:cs="Calibri"/>
              </w:rPr>
              <w:t>, in a manner acceptable to the Association.</w:t>
            </w:r>
          </w:p>
        </w:tc>
        <w:tc>
          <w:tcPr>
            <w:tcW w:w="2970" w:type="dxa"/>
          </w:tcPr>
          <w:p w14:paraId="112AC670" w14:textId="17195E51" w:rsidR="00085C21" w:rsidRPr="008F423E" w:rsidRDefault="00495D8D" w:rsidP="00085C21">
            <w:pPr>
              <w:autoSpaceDE w:val="0"/>
              <w:autoSpaceDN w:val="0"/>
              <w:adjustRightInd w:val="0"/>
              <w:rPr>
                <w:rFonts w:ascii="Calibri-Italic" w:hAnsi="Calibri-Italic" w:cs="Calibri-Italic"/>
                <w:i/>
                <w:iCs/>
              </w:rPr>
            </w:pPr>
            <w:r>
              <w:rPr>
                <w:rFonts w:ascii="Calibri" w:eastAsia="Calibri" w:hAnsi="Calibri" w:cs="Calibri"/>
              </w:rPr>
              <w:t>I</w:t>
            </w:r>
            <w:r w:rsidRPr="008F423E">
              <w:rPr>
                <w:rFonts w:ascii="Calibri" w:eastAsia="Calibri" w:hAnsi="Calibri" w:cs="Calibri"/>
              </w:rPr>
              <w:t xml:space="preserve">mplement the </w:t>
            </w:r>
            <w:r w:rsidR="00FA7862">
              <w:rPr>
                <w:rFonts w:ascii="Calibri" w:hAnsi="Calibri" w:cs="Calibri"/>
              </w:rPr>
              <w:t>SA/SDP</w:t>
            </w:r>
            <w:r w:rsidR="00FA7862" w:rsidRPr="008F423E">
              <w:rPr>
                <w:rFonts w:ascii="Calibri" w:eastAsia="Calibri" w:hAnsi="Calibri" w:cs="Calibri"/>
              </w:rPr>
              <w:t xml:space="preserve"> </w:t>
            </w:r>
            <w:r w:rsidRPr="008F423E">
              <w:rPr>
                <w:rFonts w:ascii="Calibri" w:eastAsia="Calibri" w:hAnsi="Calibri" w:cs="Calibri"/>
              </w:rPr>
              <w:t>throughout Project implementation</w:t>
            </w:r>
          </w:p>
        </w:tc>
        <w:tc>
          <w:tcPr>
            <w:tcW w:w="1890" w:type="dxa"/>
          </w:tcPr>
          <w:p w14:paraId="310B72C8" w14:textId="4612315F" w:rsidR="00085C21" w:rsidRPr="008F423E" w:rsidRDefault="000800BA" w:rsidP="00085C21">
            <w:pPr>
              <w:keepLines/>
              <w:widowControl w:val="0"/>
              <w:rPr>
                <w:rFonts w:ascii="Calibri" w:eastAsia="Calibri" w:hAnsi="Calibri" w:cs="Calibri"/>
              </w:rPr>
            </w:pPr>
            <w:r w:rsidRPr="00DF715B">
              <w:rPr>
                <w:rFonts w:ascii="Calibri" w:eastAsia="Calibri" w:hAnsi="Calibri" w:cs="Calibri"/>
              </w:rPr>
              <w:t>FPCU</w:t>
            </w:r>
          </w:p>
        </w:tc>
      </w:tr>
      <w:tr w:rsidR="00085C21" w:rsidRPr="008F423E" w14:paraId="2A3D25BE" w14:textId="77777777" w:rsidTr="3DF5CB7E">
        <w:trPr>
          <w:trHeight w:val="20"/>
        </w:trPr>
        <w:tc>
          <w:tcPr>
            <w:tcW w:w="14130" w:type="dxa"/>
            <w:gridSpan w:val="4"/>
            <w:shd w:val="clear" w:color="auto" w:fill="F4B083"/>
          </w:tcPr>
          <w:p w14:paraId="56237B47" w14:textId="2493F953" w:rsidR="00085C21" w:rsidRPr="008F423E" w:rsidRDefault="00085C21" w:rsidP="00085C21">
            <w:pPr>
              <w:keepLines/>
              <w:widowControl w:val="0"/>
              <w:rPr>
                <w:rFonts w:ascii="Calibri" w:eastAsia="Calibri" w:hAnsi="Calibri" w:cs="Calibri"/>
              </w:rPr>
            </w:pPr>
            <w:r w:rsidRPr="008F423E">
              <w:rPr>
                <w:rFonts w:ascii="Calibri" w:eastAsia="Calibri" w:hAnsi="Calibri" w:cs="Calibri"/>
                <w:b/>
              </w:rPr>
              <w:t xml:space="preserve">ESS 8: CULTURAL HERITAGE </w:t>
            </w:r>
          </w:p>
        </w:tc>
      </w:tr>
      <w:tr w:rsidR="00085C21" w:rsidRPr="008F423E" w14:paraId="0618F154" w14:textId="77777777" w:rsidTr="3DF5CB7E">
        <w:trPr>
          <w:trHeight w:val="20"/>
        </w:trPr>
        <w:tc>
          <w:tcPr>
            <w:tcW w:w="720" w:type="dxa"/>
          </w:tcPr>
          <w:p w14:paraId="06DDA06D" w14:textId="77777777" w:rsidR="00085C21" w:rsidRPr="008F423E" w:rsidRDefault="00085C21" w:rsidP="00085C21">
            <w:pPr>
              <w:keepLines/>
              <w:widowControl w:val="0"/>
              <w:jc w:val="center"/>
              <w:rPr>
                <w:rFonts w:ascii="Calibri" w:eastAsia="Calibri" w:hAnsi="Calibri" w:cs="Calibri"/>
              </w:rPr>
            </w:pPr>
            <w:r w:rsidRPr="008F423E">
              <w:rPr>
                <w:rFonts w:ascii="Calibri" w:eastAsia="Calibri" w:hAnsi="Calibri" w:cs="Calibri"/>
              </w:rPr>
              <w:t>8.1</w:t>
            </w:r>
          </w:p>
        </w:tc>
        <w:tc>
          <w:tcPr>
            <w:tcW w:w="8550" w:type="dxa"/>
          </w:tcPr>
          <w:p w14:paraId="6CAD8701" w14:textId="153ED5E1" w:rsidR="00085C21" w:rsidRPr="00D2625A" w:rsidRDefault="00085C21" w:rsidP="00085C21">
            <w:pPr>
              <w:rPr>
                <w:rFonts w:ascii="Calibri" w:eastAsia="Calibri" w:hAnsi="Calibri" w:cs="Calibri"/>
                <w:b/>
                <w:color w:val="4472C4"/>
              </w:rPr>
            </w:pPr>
            <w:r w:rsidRPr="008F423E">
              <w:rPr>
                <w:rFonts w:ascii="Calibri" w:eastAsia="Calibri" w:hAnsi="Calibri" w:cs="Calibri"/>
                <w:b/>
                <w:color w:val="4472C4"/>
              </w:rPr>
              <w:t>CULTURAL HERITAGE RISKS AND IMPACTS</w:t>
            </w:r>
          </w:p>
          <w:p w14:paraId="7B1E6F82" w14:textId="5F35965C" w:rsidR="00085C21" w:rsidRPr="008F423E" w:rsidRDefault="00B860FD" w:rsidP="00085C21">
            <w:pPr>
              <w:rPr>
                <w:rFonts w:ascii="Calibri" w:eastAsia="Calibri" w:hAnsi="Calibri" w:cs="Arial"/>
                <w:b/>
              </w:rPr>
            </w:pPr>
            <w:r>
              <w:t>I</w:t>
            </w:r>
            <w:r w:rsidR="00E4066C" w:rsidRPr="00607567">
              <w:t xml:space="preserve">mplement </w:t>
            </w:r>
            <w:r w:rsidR="00E01438">
              <w:t>the</w:t>
            </w:r>
            <w:r w:rsidR="00E4066C" w:rsidRPr="00607567">
              <w:t xml:space="preserve"> Chance Find procedure in the ESMF developed for the Project in accordance with ESS8. </w:t>
            </w:r>
          </w:p>
        </w:tc>
        <w:tc>
          <w:tcPr>
            <w:tcW w:w="2970" w:type="dxa"/>
          </w:tcPr>
          <w:p w14:paraId="59A8C4B0" w14:textId="269FE3BE" w:rsidR="00085C21" w:rsidRPr="00D2625A" w:rsidRDefault="000800BA" w:rsidP="00CF5B10">
            <w:pPr>
              <w:rPr>
                <w:rFonts w:ascii="Calibri" w:hAnsi="Calibri" w:cs="Calibri"/>
              </w:rPr>
            </w:pPr>
            <w:r w:rsidRPr="005D50BA">
              <w:rPr>
                <w:rStyle w:val="fontstyle01"/>
              </w:rPr>
              <w:t xml:space="preserve">Chance Find procedure integrated in sub-project ESMPs and </w:t>
            </w:r>
            <w:r>
              <w:rPr>
                <w:rStyle w:val="fontstyle01"/>
              </w:rPr>
              <w:t>i</w:t>
            </w:r>
            <w:r w:rsidRPr="005D14D7">
              <w:rPr>
                <w:rStyle w:val="fontstyle01"/>
              </w:rPr>
              <w:t>mplemented and monitored throughout Project</w:t>
            </w:r>
            <w:r w:rsidRPr="005D14D7">
              <w:rPr>
                <w:rFonts w:ascii="Calibri" w:hAnsi="Calibri" w:cs="Calibri"/>
                <w:color w:val="000000"/>
              </w:rPr>
              <w:br/>
            </w:r>
            <w:r w:rsidRPr="005D14D7">
              <w:rPr>
                <w:rStyle w:val="fontstyle01"/>
              </w:rPr>
              <w:t>implementation.</w:t>
            </w:r>
          </w:p>
        </w:tc>
        <w:tc>
          <w:tcPr>
            <w:tcW w:w="1890" w:type="dxa"/>
          </w:tcPr>
          <w:p w14:paraId="3A8E7485" w14:textId="2713C77B" w:rsidR="00085C21" w:rsidRPr="008F423E" w:rsidRDefault="000800BA" w:rsidP="00085C21">
            <w:pPr>
              <w:keepLines/>
              <w:widowControl w:val="0"/>
              <w:rPr>
                <w:rFonts w:ascii="Calibri" w:eastAsia="Calibri" w:hAnsi="Calibri" w:cs="Calibri"/>
              </w:rPr>
            </w:pPr>
            <w:r w:rsidRPr="00DF715B">
              <w:rPr>
                <w:rFonts w:ascii="Calibri" w:eastAsia="Calibri" w:hAnsi="Calibri" w:cs="Calibri"/>
              </w:rPr>
              <w:t>FPCU</w:t>
            </w:r>
            <w:r w:rsidR="006E3664">
              <w:rPr>
                <w:rFonts w:ascii="Calibri" w:eastAsia="Calibri" w:hAnsi="Calibri" w:cs="Calibri"/>
              </w:rPr>
              <w:t xml:space="preserve"> </w:t>
            </w:r>
          </w:p>
        </w:tc>
      </w:tr>
      <w:tr w:rsidR="00085C21" w:rsidRPr="008F423E" w14:paraId="6C35BD12" w14:textId="77777777" w:rsidTr="3DF5CB7E">
        <w:trPr>
          <w:trHeight w:val="20"/>
        </w:trPr>
        <w:tc>
          <w:tcPr>
            <w:tcW w:w="14130" w:type="dxa"/>
            <w:gridSpan w:val="4"/>
            <w:shd w:val="clear" w:color="auto" w:fill="F4B083"/>
          </w:tcPr>
          <w:p w14:paraId="270454CB" w14:textId="4915ADD0" w:rsidR="00085C21" w:rsidRPr="008F423E" w:rsidRDefault="00085C21" w:rsidP="00085C21">
            <w:pPr>
              <w:keepLines/>
              <w:widowControl w:val="0"/>
              <w:rPr>
                <w:rFonts w:ascii="Calibri" w:eastAsia="Calibri" w:hAnsi="Calibri" w:cs="Calibri"/>
              </w:rPr>
            </w:pPr>
            <w:r w:rsidRPr="008F423E">
              <w:rPr>
                <w:rFonts w:ascii="Calibri" w:eastAsia="Calibri" w:hAnsi="Calibri" w:cs="Calibri"/>
                <w:b/>
              </w:rPr>
              <w:t xml:space="preserve">ESS 9: FINANCIAL INTERMEDIARIES </w:t>
            </w:r>
          </w:p>
        </w:tc>
      </w:tr>
      <w:tr w:rsidR="00085C21" w:rsidRPr="008F423E" w14:paraId="6FE320EE" w14:textId="77777777" w:rsidTr="3DF5CB7E">
        <w:trPr>
          <w:trHeight w:val="20"/>
        </w:trPr>
        <w:tc>
          <w:tcPr>
            <w:tcW w:w="720" w:type="dxa"/>
          </w:tcPr>
          <w:p w14:paraId="64A346C2" w14:textId="5FB9E299" w:rsidR="00085C21" w:rsidRPr="008F423E" w:rsidRDefault="00085C21" w:rsidP="00085C21">
            <w:pPr>
              <w:keepLines/>
              <w:widowControl w:val="0"/>
              <w:jc w:val="center"/>
              <w:rPr>
                <w:rFonts w:ascii="Calibri" w:eastAsia="Calibri" w:hAnsi="Calibri" w:cs="Calibri"/>
              </w:rPr>
            </w:pPr>
          </w:p>
        </w:tc>
        <w:tc>
          <w:tcPr>
            <w:tcW w:w="8550" w:type="dxa"/>
          </w:tcPr>
          <w:p w14:paraId="0093E98B" w14:textId="3912E7A5" w:rsidR="00085C21" w:rsidRPr="008F423E" w:rsidRDefault="00CB2B10" w:rsidP="00085C21">
            <w:pPr>
              <w:shd w:val="clear" w:color="auto" w:fill="FFFFFF"/>
              <w:rPr>
                <w:rFonts w:ascii="Calibri" w:eastAsia="Times New Roman" w:hAnsi="Calibri" w:cs="Calibri"/>
                <w:bCs/>
                <w:color w:val="4472C4"/>
              </w:rPr>
            </w:pPr>
            <w:r>
              <w:rPr>
                <w:rFonts w:ascii="Calibri" w:eastAsia="Times New Roman" w:hAnsi="Calibri" w:cs="Calibri"/>
                <w:bCs/>
                <w:color w:val="4472C4"/>
              </w:rPr>
              <w:t xml:space="preserve">Not applicable </w:t>
            </w:r>
          </w:p>
        </w:tc>
        <w:tc>
          <w:tcPr>
            <w:tcW w:w="2970" w:type="dxa"/>
          </w:tcPr>
          <w:p w14:paraId="4573276D" w14:textId="088C4F7A" w:rsidR="00085C21" w:rsidRPr="008F423E" w:rsidRDefault="00085C21" w:rsidP="00085C21">
            <w:pPr>
              <w:keepLines/>
              <w:widowControl w:val="0"/>
              <w:rPr>
                <w:rFonts w:ascii="Calibri" w:eastAsia="Calibri" w:hAnsi="Calibri" w:cs="Calibri"/>
              </w:rPr>
            </w:pPr>
          </w:p>
        </w:tc>
        <w:tc>
          <w:tcPr>
            <w:tcW w:w="1890" w:type="dxa"/>
          </w:tcPr>
          <w:p w14:paraId="6DBC67B3" w14:textId="77777777" w:rsidR="00085C21" w:rsidRPr="008F423E" w:rsidRDefault="00085C21" w:rsidP="00085C21">
            <w:pPr>
              <w:keepLines/>
              <w:widowControl w:val="0"/>
              <w:rPr>
                <w:rFonts w:ascii="Calibri" w:eastAsia="Calibri" w:hAnsi="Calibri" w:cs="Calibri"/>
              </w:rPr>
            </w:pPr>
          </w:p>
        </w:tc>
      </w:tr>
      <w:tr w:rsidR="00085C21" w:rsidRPr="008F423E" w14:paraId="1BAB3D07" w14:textId="77777777" w:rsidTr="3DF5CB7E">
        <w:trPr>
          <w:trHeight w:val="20"/>
        </w:trPr>
        <w:tc>
          <w:tcPr>
            <w:tcW w:w="14130" w:type="dxa"/>
            <w:gridSpan w:val="4"/>
            <w:shd w:val="clear" w:color="auto" w:fill="F4B083"/>
          </w:tcPr>
          <w:p w14:paraId="777341AB" w14:textId="77777777" w:rsidR="00085C21" w:rsidRPr="008F423E" w:rsidRDefault="00085C21" w:rsidP="00085C21">
            <w:pPr>
              <w:keepLines/>
              <w:widowControl w:val="0"/>
              <w:rPr>
                <w:rFonts w:ascii="Calibri" w:eastAsia="Calibri" w:hAnsi="Calibri" w:cs="Calibri"/>
              </w:rPr>
            </w:pPr>
            <w:r w:rsidRPr="008F423E">
              <w:rPr>
                <w:rFonts w:ascii="Calibri" w:eastAsia="Calibri" w:hAnsi="Calibri" w:cs="Calibri"/>
                <w:b/>
              </w:rPr>
              <w:t>ESS 10: STAKEHOLDER ENGAGEMENT AND INFORMATION DISCLOSURE</w:t>
            </w:r>
          </w:p>
        </w:tc>
      </w:tr>
      <w:tr w:rsidR="00085C21" w:rsidRPr="008F423E" w14:paraId="066BA356" w14:textId="77777777" w:rsidTr="3DF5CB7E">
        <w:trPr>
          <w:trHeight w:val="20"/>
        </w:trPr>
        <w:tc>
          <w:tcPr>
            <w:tcW w:w="720" w:type="dxa"/>
          </w:tcPr>
          <w:p w14:paraId="1350EB6B" w14:textId="77777777" w:rsidR="00085C21" w:rsidRPr="008F423E" w:rsidRDefault="00085C21" w:rsidP="00085C21">
            <w:pPr>
              <w:keepLines/>
              <w:widowControl w:val="0"/>
              <w:jc w:val="center"/>
              <w:rPr>
                <w:rFonts w:ascii="Calibri" w:eastAsia="Calibri" w:hAnsi="Calibri" w:cs="Calibri"/>
              </w:rPr>
            </w:pPr>
            <w:r w:rsidRPr="008F423E">
              <w:rPr>
                <w:rFonts w:ascii="Calibri" w:eastAsia="Calibri" w:hAnsi="Calibri" w:cs="Calibri"/>
              </w:rPr>
              <w:t>10.1</w:t>
            </w:r>
          </w:p>
        </w:tc>
        <w:tc>
          <w:tcPr>
            <w:tcW w:w="8550" w:type="dxa"/>
          </w:tcPr>
          <w:p w14:paraId="78EC6F4C" w14:textId="3761B6CB" w:rsidR="00085C21" w:rsidRPr="008F423E" w:rsidRDefault="00085C21" w:rsidP="00085C21">
            <w:pPr>
              <w:jc w:val="both"/>
              <w:rPr>
                <w:rFonts w:ascii="Calibri" w:eastAsia="Calibri" w:hAnsi="Calibri" w:cs="Calibri"/>
                <w:b/>
                <w:color w:val="4472C4"/>
              </w:rPr>
            </w:pPr>
            <w:r w:rsidRPr="008F423E">
              <w:rPr>
                <w:rFonts w:ascii="Calibri" w:eastAsia="Calibri" w:hAnsi="Calibri" w:cs="Calibri"/>
                <w:b/>
                <w:color w:val="4472C4"/>
              </w:rPr>
              <w:t xml:space="preserve">STAKEHOLDER ENGAGEMENT PLAN </w:t>
            </w:r>
          </w:p>
          <w:p w14:paraId="3A3EDEAD" w14:textId="5EF0C30B" w:rsidR="00085C21" w:rsidRPr="008F423E" w:rsidRDefault="00085C21" w:rsidP="00085C21">
            <w:pPr>
              <w:rPr>
                <w:rFonts w:ascii="Calibri" w:eastAsia="Calibri" w:hAnsi="Calibri" w:cs="Arial"/>
              </w:rPr>
            </w:pPr>
            <w:r w:rsidRPr="008F423E">
              <w:rPr>
                <w:rFonts w:ascii="Calibri" w:eastAsia="Calibri" w:hAnsi="Calibri" w:cs="Arial"/>
              </w:rPr>
              <w:t xml:space="preserve">Update and implement </w:t>
            </w:r>
            <w:r w:rsidR="00A123F6">
              <w:rPr>
                <w:rFonts w:ascii="Calibri" w:eastAsia="Calibri" w:hAnsi="Calibri" w:cs="Arial"/>
              </w:rPr>
              <w:t>the</w:t>
            </w:r>
            <w:r w:rsidR="00A123F6" w:rsidRPr="008F423E">
              <w:rPr>
                <w:rFonts w:ascii="Calibri" w:eastAsia="Calibri" w:hAnsi="Calibri" w:cs="Arial"/>
              </w:rPr>
              <w:t xml:space="preserve"> </w:t>
            </w:r>
            <w:r w:rsidRPr="008F423E">
              <w:rPr>
                <w:rFonts w:ascii="Calibri" w:eastAsia="Calibri" w:hAnsi="Calibri" w:cs="Arial"/>
              </w:rPr>
              <w:t>Stakeholder Engagement Plan</w:t>
            </w:r>
            <w:r>
              <w:rPr>
                <w:rFonts w:ascii="Calibri" w:eastAsia="Calibri" w:hAnsi="Calibri" w:cs="Arial"/>
              </w:rPr>
              <w:t xml:space="preserve"> </w:t>
            </w:r>
            <w:r w:rsidRPr="008F423E">
              <w:rPr>
                <w:rFonts w:ascii="Calibri" w:eastAsia="Calibri" w:hAnsi="Calibri" w:cs="Arial"/>
              </w:rPr>
              <w:t xml:space="preserve">(SEP) for the Project, consistent with ESS10, which shall include measures to, inter alia, provide stakeholders with timely, </w:t>
            </w:r>
            <w:r w:rsidRPr="008F423E">
              <w:rPr>
                <w:rFonts w:ascii="Calibri" w:eastAsia="Calibri" w:hAnsi="Calibri" w:cs="Arial"/>
              </w:rPr>
              <w:lastRenderedPageBreak/>
              <w:t xml:space="preserve">relevant, understandable and accessible information, and consult with them in a culturally appropriate manner, which is free of manipulation, interference, coercion, discrimination and intimidation. </w:t>
            </w:r>
          </w:p>
        </w:tc>
        <w:tc>
          <w:tcPr>
            <w:tcW w:w="2970" w:type="dxa"/>
          </w:tcPr>
          <w:p w14:paraId="7C877C65" w14:textId="77777777" w:rsidR="00095CDD" w:rsidRDefault="00095CDD" w:rsidP="00085C21">
            <w:pPr>
              <w:keepLines/>
              <w:widowControl w:val="0"/>
              <w:rPr>
                <w:rFonts w:ascii="Calibri" w:eastAsia="Calibri" w:hAnsi="Calibri" w:cs="Calibri"/>
              </w:rPr>
            </w:pPr>
          </w:p>
          <w:p w14:paraId="18F1735C" w14:textId="136B651B" w:rsidR="00085C21" w:rsidRPr="008F423E" w:rsidRDefault="00F57F04" w:rsidP="00085C21">
            <w:pPr>
              <w:keepLines/>
              <w:widowControl w:val="0"/>
              <w:rPr>
                <w:rFonts w:ascii="Calibri" w:eastAsia="Calibri" w:hAnsi="Calibri" w:cs="Calibri"/>
              </w:rPr>
            </w:pPr>
            <w:r>
              <w:rPr>
                <w:rFonts w:ascii="Calibri" w:eastAsia="Calibri" w:hAnsi="Calibri" w:cs="Calibri"/>
              </w:rPr>
              <w:lastRenderedPageBreak/>
              <w:t>Implement the</w:t>
            </w:r>
            <w:r w:rsidR="00095CDD">
              <w:rPr>
                <w:rFonts w:ascii="Calibri" w:eastAsia="Calibri" w:hAnsi="Calibri" w:cs="Calibri"/>
              </w:rPr>
              <w:t xml:space="preserve"> SEP </w:t>
            </w:r>
            <w:r w:rsidR="006E3664">
              <w:rPr>
                <w:rFonts w:ascii="Calibri" w:eastAsia="Calibri" w:hAnsi="Calibri" w:cs="Calibri"/>
              </w:rPr>
              <w:t xml:space="preserve">updated and disclosed </w:t>
            </w:r>
            <w:r w:rsidR="00447DC6">
              <w:rPr>
                <w:rFonts w:ascii="Calibri" w:eastAsia="Calibri" w:hAnsi="Calibri" w:cs="Calibri"/>
              </w:rPr>
              <w:t>on April</w:t>
            </w:r>
            <w:r w:rsidR="006E3664">
              <w:rPr>
                <w:rFonts w:ascii="Calibri" w:eastAsia="Calibri" w:hAnsi="Calibri" w:cs="Calibri"/>
              </w:rPr>
              <w:t xml:space="preserve"> 16, </w:t>
            </w:r>
            <w:proofErr w:type="gramStart"/>
            <w:r w:rsidR="00CF5B10">
              <w:rPr>
                <w:rFonts w:ascii="Calibri" w:eastAsia="Calibri" w:hAnsi="Calibri" w:cs="Calibri"/>
              </w:rPr>
              <w:t>2026</w:t>
            </w:r>
            <w:proofErr w:type="gramEnd"/>
            <w:r>
              <w:rPr>
                <w:rFonts w:ascii="Calibri" w:eastAsia="Calibri" w:hAnsi="Calibri" w:cs="Calibri"/>
              </w:rPr>
              <w:t xml:space="preserve"> throughout the Project implementation</w:t>
            </w:r>
            <w:r w:rsidR="00CF5B10">
              <w:rPr>
                <w:rFonts w:ascii="Calibri" w:eastAsia="Calibri" w:hAnsi="Calibri" w:cs="Calibri"/>
              </w:rPr>
              <w:t>.</w:t>
            </w:r>
          </w:p>
        </w:tc>
        <w:tc>
          <w:tcPr>
            <w:tcW w:w="1890" w:type="dxa"/>
          </w:tcPr>
          <w:p w14:paraId="01E3421A" w14:textId="474C6517" w:rsidR="00085C21" w:rsidRPr="008F423E" w:rsidRDefault="00085C21" w:rsidP="00085C21">
            <w:pPr>
              <w:keepLines/>
              <w:widowControl w:val="0"/>
              <w:rPr>
                <w:rFonts w:ascii="Calibri" w:eastAsia="Calibri" w:hAnsi="Calibri" w:cs="Calibri"/>
              </w:rPr>
            </w:pPr>
            <w:r>
              <w:rPr>
                <w:rFonts w:ascii="Calibri" w:eastAsia="Calibri" w:hAnsi="Calibri" w:cs="Calibri"/>
              </w:rPr>
              <w:lastRenderedPageBreak/>
              <w:t>FPCU</w:t>
            </w:r>
          </w:p>
        </w:tc>
      </w:tr>
      <w:tr w:rsidR="00DA3F39" w:rsidRPr="008F423E" w14:paraId="0BA11948" w14:textId="77777777" w:rsidTr="3DF5CB7E">
        <w:trPr>
          <w:trHeight w:val="20"/>
        </w:trPr>
        <w:tc>
          <w:tcPr>
            <w:tcW w:w="720" w:type="dxa"/>
          </w:tcPr>
          <w:p w14:paraId="6A65BD15" w14:textId="77777777" w:rsidR="00DA3F39" w:rsidRPr="008F423E" w:rsidRDefault="00DA3F39" w:rsidP="00DA3F39">
            <w:pPr>
              <w:keepLines/>
              <w:widowControl w:val="0"/>
              <w:jc w:val="center"/>
              <w:rPr>
                <w:rFonts w:ascii="Calibri" w:eastAsia="Calibri" w:hAnsi="Calibri" w:cs="Calibri"/>
              </w:rPr>
            </w:pPr>
            <w:r w:rsidRPr="008F423E">
              <w:rPr>
                <w:rFonts w:ascii="Calibri" w:eastAsia="Calibri" w:hAnsi="Calibri" w:cs="Calibri"/>
              </w:rPr>
              <w:t>10.2</w:t>
            </w:r>
          </w:p>
        </w:tc>
        <w:tc>
          <w:tcPr>
            <w:tcW w:w="8550" w:type="dxa"/>
          </w:tcPr>
          <w:p w14:paraId="76038E6C" w14:textId="557760BA" w:rsidR="00DA3F39" w:rsidRPr="00D2625A" w:rsidRDefault="00DA3F39" w:rsidP="00DA3F39">
            <w:pPr>
              <w:keepLines/>
              <w:widowControl w:val="0"/>
              <w:rPr>
                <w:rFonts w:ascii="Calibri" w:eastAsia="Calibri" w:hAnsi="Calibri" w:cs="Calibri"/>
                <w:b/>
                <w:color w:val="4472C4"/>
              </w:rPr>
            </w:pPr>
            <w:r w:rsidRPr="008F423E">
              <w:rPr>
                <w:rFonts w:ascii="Calibri" w:eastAsia="Calibri" w:hAnsi="Calibri" w:cs="Calibri"/>
                <w:b/>
                <w:color w:val="4472C4"/>
              </w:rPr>
              <w:t>PROJECT GRIEVANCE MECHANISM</w:t>
            </w:r>
          </w:p>
          <w:p w14:paraId="03E4F05A" w14:textId="5FC69057" w:rsidR="00DA3F39" w:rsidRDefault="00DA3F39" w:rsidP="00DA3F39">
            <w:pPr>
              <w:keepLines/>
              <w:widowControl w:val="0"/>
              <w:rPr>
                <w:rFonts w:ascii="Calibri" w:eastAsia="Calibri" w:hAnsi="Calibri" w:cs="Arial"/>
              </w:rPr>
            </w:pPr>
            <w:r>
              <w:rPr>
                <w:rFonts w:ascii="Calibri" w:eastAsia="Calibri" w:hAnsi="Calibri" w:cs="Arial"/>
              </w:rPr>
              <w:t>M</w:t>
            </w:r>
            <w:r w:rsidRPr="008F423E">
              <w:rPr>
                <w:rFonts w:ascii="Calibri" w:eastAsia="Calibri" w:hAnsi="Calibri" w:cs="Arial"/>
              </w:rPr>
              <w:t xml:space="preserve">aintain, and operate an accessible grievance mechanism, to </w:t>
            </w:r>
            <w:r w:rsidRPr="008F423E">
              <w:rPr>
                <w:rFonts w:ascii="Calibri" w:eastAsia="Calibri" w:hAnsi="Calibri" w:cs="Calibri"/>
                <w:lang w:val="en-GB"/>
              </w:rPr>
              <w:t>receive and facilitate resolution of concerns and grievances in relation to the Project</w:t>
            </w:r>
            <w:r w:rsidRPr="008F423E">
              <w:rPr>
                <w:rFonts w:ascii="Calibri" w:eastAsia="Calibri" w:hAnsi="Calibri" w:cs="Arial"/>
              </w:rPr>
              <w:t>, promptly and effectively, in a transparent manner that is culturally appropriate and readily accessible to all Project-affected parties, at no cost and without retribution,</w:t>
            </w:r>
            <w:r w:rsidRPr="008F423E">
              <w:rPr>
                <w:rFonts w:ascii="Calibri" w:eastAsia="Calibri" w:hAnsi="Calibri" w:cs="Calibri"/>
                <w:lang w:val="en-GB"/>
              </w:rPr>
              <w:t xml:space="preserve"> including concerns and grievances filed anonymously, in a manner consistent with ESS10</w:t>
            </w:r>
            <w:r w:rsidRPr="008F423E">
              <w:rPr>
                <w:rFonts w:ascii="Calibri" w:eastAsia="Calibri" w:hAnsi="Calibri" w:cs="Arial"/>
              </w:rPr>
              <w:t xml:space="preserve">. </w:t>
            </w:r>
          </w:p>
          <w:p w14:paraId="64A0C2EC" w14:textId="77777777" w:rsidR="00CF5B10" w:rsidRPr="008F423E" w:rsidRDefault="00CF5B10" w:rsidP="00DA3F39">
            <w:pPr>
              <w:keepLines/>
              <w:widowControl w:val="0"/>
              <w:rPr>
                <w:rFonts w:ascii="Calibri" w:eastAsia="Calibri" w:hAnsi="Calibri" w:cs="Arial"/>
              </w:rPr>
            </w:pPr>
          </w:p>
          <w:p w14:paraId="7C1A2477" w14:textId="5F9C5277" w:rsidR="00DA3F39" w:rsidRPr="00D2625A" w:rsidRDefault="00DA3F39" w:rsidP="00DA3F39">
            <w:pPr>
              <w:keepLines/>
              <w:widowControl w:val="0"/>
              <w:rPr>
                <w:rFonts w:ascii="Calibri" w:eastAsia="Calibri" w:hAnsi="Calibri" w:cs="Calibri"/>
              </w:rPr>
            </w:pPr>
            <w:r w:rsidRPr="008F423E">
              <w:rPr>
                <w:rFonts w:ascii="Calibri" w:eastAsia="Calibri" w:hAnsi="Calibri" w:cs="Calibri"/>
                <w:lang w:val="en-GB"/>
              </w:rPr>
              <w:t xml:space="preserve">The grievance mechanism shall be equipped to receive, register, and facilitate the resolution of SEA/SH complaints, including through the referral of survivors to </w:t>
            </w:r>
            <w:r w:rsidRPr="008F423E">
              <w:rPr>
                <w:rFonts w:ascii="Calibri" w:eastAsia="Calibri" w:hAnsi="Calibri" w:cs="Calibri"/>
              </w:rPr>
              <w:t xml:space="preserve">relevant gender-based violence service providers, all in a safe, confidential, and survivor-centered manner. </w:t>
            </w:r>
          </w:p>
        </w:tc>
        <w:tc>
          <w:tcPr>
            <w:tcW w:w="2970" w:type="dxa"/>
          </w:tcPr>
          <w:p w14:paraId="11F5F57A" w14:textId="377A55CB" w:rsidR="00DA3F39" w:rsidRPr="004F740B" w:rsidRDefault="00DA3F39" w:rsidP="00DA3F39">
            <w:pPr>
              <w:keepLines/>
              <w:widowControl w:val="0"/>
              <w:rPr>
                <w:rFonts w:ascii="Calibri" w:eastAsia="Calibri" w:hAnsi="Calibri" w:cs="Calibri"/>
              </w:rPr>
            </w:pPr>
            <w:r w:rsidRPr="004F740B">
              <w:rPr>
                <w:rFonts w:cstheme="minorHAnsi"/>
              </w:rPr>
              <w:t xml:space="preserve">Maintain and operate the </w:t>
            </w:r>
            <w:r w:rsidR="00CF5B10">
              <w:rPr>
                <w:rFonts w:cstheme="minorHAnsi"/>
              </w:rPr>
              <w:t xml:space="preserve">Grievance </w:t>
            </w:r>
            <w:r w:rsidRPr="004F740B">
              <w:rPr>
                <w:rFonts w:cstheme="minorHAnsi"/>
              </w:rPr>
              <w:t>mechanism throughout Project implementation</w:t>
            </w:r>
          </w:p>
        </w:tc>
        <w:tc>
          <w:tcPr>
            <w:tcW w:w="1890" w:type="dxa"/>
          </w:tcPr>
          <w:p w14:paraId="23D709D6" w14:textId="7CEAB317" w:rsidR="00DA3F39" w:rsidRPr="008F423E" w:rsidRDefault="00DA3F39" w:rsidP="00DA3F39">
            <w:pPr>
              <w:keepLines/>
              <w:widowControl w:val="0"/>
              <w:rPr>
                <w:rFonts w:ascii="Calibri" w:eastAsia="Calibri" w:hAnsi="Calibri" w:cs="Calibri"/>
              </w:rPr>
            </w:pPr>
            <w:r w:rsidRPr="00DF715B">
              <w:rPr>
                <w:rFonts w:ascii="Calibri" w:eastAsia="Calibri" w:hAnsi="Calibri" w:cs="Calibri"/>
              </w:rPr>
              <w:t>FPCU/FPIU</w:t>
            </w:r>
          </w:p>
        </w:tc>
      </w:tr>
      <w:tr w:rsidR="00DA3F39" w:rsidRPr="008F423E" w14:paraId="28E20EDE" w14:textId="77777777" w:rsidTr="3DF5CB7E">
        <w:trPr>
          <w:trHeight w:val="20"/>
        </w:trPr>
        <w:tc>
          <w:tcPr>
            <w:tcW w:w="14130" w:type="dxa"/>
            <w:gridSpan w:val="4"/>
            <w:shd w:val="clear" w:color="auto" w:fill="F4B083"/>
          </w:tcPr>
          <w:p w14:paraId="3E539E06" w14:textId="32D744ED" w:rsidR="00DA3F39" w:rsidRPr="008F423E" w:rsidRDefault="00DA3F39" w:rsidP="00DA3F39">
            <w:pPr>
              <w:keepLines/>
              <w:widowControl w:val="0"/>
              <w:rPr>
                <w:rFonts w:ascii="Calibri" w:eastAsia="Calibri" w:hAnsi="Calibri" w:cs="Calibri"/>
              </w:rPr>
            </w:pPr>
            <w:r w:rsidRPr="008F423E">
              <w:rPr>
                <w:rFonts w:ascii="Calibri" w:eastAsia="Calibri" w:hAnsi="Calibri" w:cs="Calibri"/>
                <w:b/>
              </w:rPr>
              <w:t xml:space="preserve">INDICATORS FOR IMPLEMENTATION READINESS </w:t>
            </w:r>
          </w:p>
        </w:tc>
      </w:tr>
      <w:tr w:rsidR="00DA3F39" w:rsidRPr="008F423E" w14:paraId="039C118C" w14:textId="77777777" w:rsidTr="3DF5CB7E">
        <w:trPr>
          <w:trHeight w:val="20"/>
        </w:trPr>
        <w:tc>
          <w:tcPr>
            <w:tcW w:w="14130" w:type="dxa"/>
            <w:gridSpan w:val="4"/>
          </w:tcPr>
          <w:p w14:paraId="03612774" w14:textId="77777777" w:rsidR="00DA3F39" w:rsidRPr="008F423E" w:rsidRDefault="00DA3F39" w:rsidP="00DA3F39">
            <w:pPr>
              <w:keepLines/>
              <w:widowControl w:val="0"/>
              <w:rPr>
                <w:rFonts w:ascii="Calibri" w:eastAsia="Calibri" w:hAnsi="Calibri" w:cs="Calibri"/>
                <w:bCs/>
              </w:rPr>
            </w:pPr>
            <w:r w:rsidRPr="008F423E">
              <w:rPr>
                <w:rFonts w:ascii="Calibri" w:eastAsia="Calibri" w:hAnsi="Calibri" w:cs="Calibri"/>
                <w:bCs/>
              </w:rPr>
              <w:t>The following actions are indicators for implementation readiness:</w:t>
            </w:r>
          </w:p>
          <w:p w14:paraId="3F958B74" w14:textId="77777777" w:rsidR="006E3664" w:rsidRPr="006E3664" w:rsidRDefault="005B0FD8" w:rsidP="006E3664">
            <w:pPr>
              <w:pStyle w:val="ListParagraph"/>
              <w:keepLines/>
              <w:widowControl w:val="0"/>
              <w:numPr>
                <w:ilvl w:val="0"/>
                <w:numId w:val="7"/>
              </w:numPr>
              <w:rPr>
                <w:rFonts w:ascii="Calibri" w:eastAsia="Calibri" w:hAnsi="Calibri" w:cs="Calibri"/>
                <w:bCs/>
              </w:rPr>
            </w:pPr>
            <w:r w:rsidRPr="00C37432">
              <w:rPr>
                <w:rFonts w:ascii="Calibri" w:hAnsi="Calibri" w:cs="Calibri"/>
              </w:rPr>
              <w:t xml:space="preserve">Maintain Federal Project Coordination Unit (FPCU) at the national level within the MoF and Project Implementation Units (PIUs) at the </w:t>
            </w:r>
            <w:proofErr w:type="spellStart"/>
            <w:r w:rsidRPr="00C37432">
              <w:rPr>
                <w:rFonts w:ascii="Calibri" w:hAnsi="Calibri" w:cs="Calibri"/>
              </w:rPr>
              <w:t>MoWSA</w:t>
            </w:r>
            <w:proofErr w:type="spellEnd"/>
            <w:r w:rsidRPr="00C37432">
              <w:rPr>
                <w:rFonts w:ascii="Calibri" w:hAnsi="Calibri" w:cs="Calibri"/>
              </w:rPr>
              <w:t xml:space="preserve"> and regional levels</w:t>
            </w:r>
            <w:r>
              <w:rPr>
                <w:rFonts w:ascii="Calibri" w:hAnsi="Calibri" w:cs="Calibri"/>
              </w:rPr>
              <w:t xml:space="preserve"> with</w:t>
            </w:r>
            <w:r w:rsidRPr="00C37432">
              <w:rPr>
                <w:rFonts w:ascii="Calibri" w:hAnsi="Calibri" w:cs="Calibri"/>
              </w:rPr>
              <w:t xml:space="preserve"> qualified staff and resources</w:t>
            </w:r>
          </w:p>
          <w:p w14:paraId="41D2445B" w14:textId="26F9288E" w:rsidR="000D1557" w:rsidRPr="006E3664" w:rsidRDefault="006E3664" w:rsidP="006E3664">
            <w:pPr>
              <w:pStyle w:val="ListParagraph"/>
              <w:keepLines/>
              <w:widowControl w:val="0"/>
              <w:numPr>
                <w:ilvl w:val="0"/>
                <w:numId w:val="7"/>
              </w:numPr>
              <w:rPr>
                <w:rFonts w:ascii="Calibri" w:eastAsia="Calibri" w:hAnsi="Calibri" w:cs="Calibri"/>
                <w:bCs/>
              </w:rPr>
            </w:pPr>
            <w:r w:rsidRPr="006E3664">
              <w:rPr>
                <w:rFonts w:ascii="Calibri" w:eastAsia="Calibri" w:hAnsi="Calibri" w:cs="Arial"/>
              </w:rPr>
              <w:t>T</w:t>
            </w:r>
            <w:r w:rsidR="000D1557" w:rsidRPr="006E3664">
              <w:rPr>
                <w:rFonts w:ascii="Calibri" w:eastAsia="Calibri" w:hAnsi="Calibri" w:cs="Arial"/>
              </w:rPr>
              <w:t xml:space="preserve">he Stakeholder Engagement Plan (SEP) </w:t>
            </w:r>
            <w:r w:rsidRPr="006E3664">
              <w:rPr>
                <w:rFonts w:ascii="Calibri" w:eastAsia="Calibri" w:hAnsi="Calibri" w:cs="Arial"/>
              </w:rPr>
              <w:t>updated and disclosed on April 16, 2026</w:t>
            </w:r>
          </w:p>
          <w:p w14:paraId="7A0AAB0D" w14:textId="6036DED9" w:rsidR="006E3664" w:rsidRPr="006E3664" w:rsidRDefault="006E3664" w:rsidP="006E3664">
            <w:pPr>
              <w:pStyle w:val="ListParagraph"/>
              <w:keepLines/>
              <w:widowControl w:val="0"/>
              <w:numPr>
                <w:ilvl w:val="0"/>
                <w:numId w:val="7"/>
              </w:numPr>
              <w:rPr>
                <w:rFonts w:ascii="Calibri" w:eastAsia="Calibri" w:hAnsi="Calibri" w:cs="Calibri"/>
                <w:bCs/>
              </w:rPr>
            </w:pPr>
            <w:r>
              <w:rPr>
                <w:rFonts w:ascii="Calibri" w:eastAsia="Calibri" w:hAnsi="Calibri" w:cs="Arial"/>
              </w:rPr>
              <w:t xml:space="preserve">The SRA/SMP will be updated </w:t>
            </w:r>
            <w:r w:rsidR="00447DC6">
              <w:rPr>
                <w:rFonts w:ascii="Calibri" w:eastAsia="Calibri" w:hAnsi="Calibri" w:cs="Arial"/>
              </w:rPr>
              <w:t>within three months of Effeteness Date</w:t>
            </w:r>
            <w:r>
              <w:rPr>
                <w:rFonts w:ascii="Calibri" w:eastAsia="Calibri" w:hAnsi="Calibri" w:cs="Arial"/>
              </w:rPr>
              <w:t>.</w:t>
            </w:r>
          </w:p>
          <w:p w14:paraId="3E760F56" w14:textId="34611DA3" w:rsidR="006E3664" w:rsidRPr="006E3664" w:rsidRDefault="006E3664" w:rsidP="006E3664">
            <w:pPr>
              <w:pStyle w:val="ListParagraph"/>
              <w:keepLines/>
              <w:widowControl w:val="0"/>
              <w:rPr>
                <w:rFonts w:ascii="Calibri" w:eastAsia="Calibri" w:hAnsi="Calibri" w:cs="Calibri"/>
                <w:bCs/>
              </w:rPr>
            </w:pPr>
          </w:p>
          <w:p w14:paraId="393D66C3" w14:textId="77777777" w:rsidR="00DA3F39" w:rsidRPr="008F423E" w:rsidRDefault="00DA3F39" w:rsidP="00DA3F39">
            <w:pPr>
              <w:keepLines/>
              <w:widowControl w:val="0"/>
              <w:rPr>
                <w:rFonts w:ascii="Calibri" w:eastAsia="Calibri" w:hAnsi="Calibri" w:cs="Calibri"/>
              </w:rPr>
            </w:pPr>
          </w:p>
        </w:tc>
      </w:tr>
    </w:tbl>
    <w:p w14:paraId="4D5B3446" w14:textId="77777777" w:rsidR="008F423E" w:rsidRDefault="008F423E"/>
    <w:sectPr w:rsidR="008F423E" w:rsidSect="008F423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C1B6D" w14:textId="77777777" w:rsidR="00A83ACC" w:rsidRDefault="00A83ACC" w:rsidP="008F423E">
      <w:pPr>
        <w:spacing w:after="0" w:line="240" w:lineRule="auto"/>
      </w:pPr>
      <w:r>
        <w:separator/>
      </w:r>
    </w:p>
  </w:endnote>
  <w:endnote w:type="continuationSeparator" w:id="0">
    <w:p w14:paraId="2AF4C03B" w14:textId="77777777" w:rsidR="00A83ACC" w:rsidRDefault="00A83ACC" w:rsidP="008F4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Italic">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778E" w14:textId="62FA2842" w:rsidR="00845A0B" w:rsidRDefault="00845A0B">
    <w:pPr>
      <w:pStyle w:val="Footer"/>
    </w:pPr>
    <w:r>
      <w:rPr>
        <w:noProof/>
      </w:rPr>
      <mc:AlternateContent>
        <mc:Choice Requires="wps">
          <w:drawing>
            <wp:anchor distT="0" distB="0" distL="0" distR="0" simplePos="0" relativeHeight="251658241" behindDoc="0" locked="0" layoutInCell="1" allowOverlap="1" wp14:anchorId="31E74C8F" wp14:editId="4DF0B563">
              <wp:simplePos x="635" y="635"/>
              <wp:positionH relativeFrom="page">
                <wp:align>right</wp:align>
              </wp:positionH>
              <wp:positionV relativeFrom="page">
                <wp:align>bottom</wp:align>
              </wp:positionV>
              <wp:extent cx="1172210" cy="361315"/>
              <wp:effectExtent l="0" t="0" r="0" b="0"/>
              <wp:wrapNone/>
              <wp:docPr id="180179200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1315"/>
                      </a:xfrm>
                      <a:prstGeom prst="rect">
                        <a:avLst/>
                      </a:prstGeom>
                      <a:noFill/>
                      <a:ln>
                        <a:noFill/>
                      </a:ln>
                    </wps:spPr>
                    <wps:txbx>
                      <w:txbxContent>
                        <w:p w14:paraId="7E5412ED" w14:textId="7A671C88" w:rsidR="00845A0B" w:rsidRPr="00845A0B" w:rsidRDefault="00845A0B" w:rsidP="00845A0B">
                          <w:pPr>
                            <w:spacing w:after="0"/>
                            <w:rPr>
                              <w:rFonts w:ascii="Aptos" w:eastAsia="Aptos" w:hAnsi="Aptos" w:cs="Aptos"/>
                              <w:noProof/>
                              <w:color w:val="000000"/>
                            </w:rPr>
                          </w:pPr>
                          <w:r w:rsidRPr="00845A0B">
                            <w:rPr>
                              <w:rFonts w:ascii="Aptos" w:eastAsia="Aptos" w:hAnsi="Aptos" w:cs="Aptos"/>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E74C8F"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8.4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" filled="f" stroked="f">
              <v:textbox style="mso-fit-shape-to-text:t" inset="0,0,20pt,15pt">
                <w:txbxContent>
                  <w:p w14:paraId="7E5412ED" w14:textId="7A671C88" w:rsidR="00845A0B" w:rsidRPr="00845A0B" w:rsidRDefault="00845A0B" w:rsidP="00845A0B">
                    <w:pPr>
                      <w:spacing w:after="0"/>
                      <w:rPr>
                        <w:rFonts w:ascii="Aptos" w:eastAsia="Aptos" w:hAnsi="Aptos" w:cs="Aptos"/>
                        <w:noProof/>
                        <w:color w:val="000000"/>
                      </w:rPr>
                    </w:pPr>
                    <w:r w:rsidRPr="00845A0B">
                      <w:rPr>
                        <w:rFonts w:ascii="Aptos" w:eastAsia="Aptos" w:hAnsi="Aptos" w:cs="Aptos"/>
                        <w:noProof/>
                        <w:color w:val="00000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DFE3" w14:textId="03C7B585" w:rsidR="00845A0B" w:rsidRDefault="00845A0B">
    <w:pPr>
      <w:pStyle w:val="Footer"/>
    </w:pPr>
    <w:r>
      <w:rPr>
        <w:noProof/>
      </w:rPr>
      <mc:AlternateContent>
        <mc:Choice Requires="wps">
          <w:drawing>
            <wp:anchor distT="0" distB="0" distL="0" distR="0" simplePos="0" relativeHeight="251658242" behindDoc="0" locked="0" layoutInCell="1" allowOverlap="1" wp14:anchorId="1F8B5D53" wp14:editId="21C2696A">
              <wp:simplePos x="914400" y="7164125"/>
              <wp:positionH relativeFrom="page">
                <wp:align>right</wp:align>
              </wp:positionH>
              <wp:positionV relativeFrom="page">
                <wp:align>bottom</wp:align>
              </wp:positionV>
              <wp:extent cx="1172210" cy="361315"/>
              <wp:effectExtent l="0" t="0" r="0" b="0"/>
              <wp:wrapNone/>
              <wp:docPr id="1077603414"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1315"/>
                      </a:xfrm>
                      <a:prstGeom prst="rect">
                        <a:avLst/>
                      </a:prstGeom>
                      <a:noFill/>
                      <a:ln>
                        <a:noFill/>
                      </a:ln>
                    </wps:spPr>
                    <wps:txbx>
                      <w:txbxContent>
                        <w:p w14:paraId="59A2E2C3" w14:textId="58E2397E" w:rsidR="00845A0B" w:rsidRPr="00845A0B" w:rsidRDefault="00845A0B" w:rsidP="00845A0B">
                          <w:pPr>
                            <w:spacing w:after="0"/>
                            <w:rPr>
                              <w:rFonts w:ascii="Aptos" w:eastAsia="Aptos" w:hAnsi="Aptos" w:cs="Aptos"/>
                              <w:noProof/>
                              <w:color w:val="000000"/>
                            </w:rPr>
                          </w:pPr>
                          <w:r w:rsidRPr="00845A0B">
                            <w:rPr>
                              <w:rFonts w:ascii="Aptos" w:eastAsia="Aptos" w:hAnsi="Aptos" w:cs="Aptos"/>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F8B5D53"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8.4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" filled="f" stroked="f">
              <v:textbox style="mso-fit-shape-to-text:t" inset="0,0,20pt,15pt">
                <w:txbxContent>
                  <w:p w14:paraId="59A2E2C3" w14:textId="58E2397E" w:rsidR="00845A0B" w:rsidRPr="00845A0B" w:rsidRDefault="00845A0B" w:rsidP="00845A0B">
                    <w:pPr>
                      <w:spacing w:after="0"/>
                      <w:rPr>
                        <w:rFonts w:ascii="Aptos" w:eastAsia="Aptos" w:hAnsi="Aptos" w:cs="Aptos"/>
                        <w:noProof/>
                        <w:color w:val="000000"/>
                      </w:rPr>
                    </w:pPr>
                    <w:r w:rsidRPr="00845A0B">
                      <w:rPr>
                        <w:rFonts w:ascii="Aptos" w:eastAsia="Aptos" w:hAnsi="Aptos" w:cs="Aptos"/>
                        <w:noProof/>
                        <w:color w:val="00000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749E" w14:textId="6CB96061" w:rsidR="00845A0B" w:rsidRDefault="00845A0B">
    <w:pPr>
      <w:pStyle w:val="Footer"/>
    </w:pPr>
    <w:r>
      <w:rPr>
        <w:noProof/>
      </w:rPr>
      <mc:AlternateContent>
        <mc:Choice Requires="wps">
          <w:drawing>
            <wp:anchor distT="0" distB="0" distL="0" distR="0" simplePos="0" relativeHeight="251658240" behindDoc="0" locked="0" layoutInCell="1" allowOverlap="1" wp14:anchorId="1EB36732" wp14:editId="2F3F2B7A">
              <wp:simplePos x="635" y="635"/>
              <wp:positionH relativeFrom="page">
                <wp:align>right</wp:align>
              </wp:positionH>
              <wp:positionV relativeFrom="page">
                <wp:align>bottom</wp:align>
              </wp:positionV>
              <wp:extent cx="1172210" cy="361315"/>
              <wp:effectExtent l="0" t="0" r="0" b="0"/>
              <wp:wrapNone/>
              <wp:docPr id="1715919354"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1315"/>
                      </a:xfrm>
                      <a:prstGeom prst="rect">
                        <a:avLst/>
                      </a:prstGeom>
                      <a:noFill/>
                      <a:ln>
                        <a:noFill/>
                      </a:ln>
                    </wps:spPr>
                    <wps:txbx>
                      <w:txbxContent>
                        <w:p w14:paraId="5986969D" w14:textId="1B4CEE16" w:rsidR="00845A0B" w:rsidRPr="00845A0B" w:rsidRDefault="00845A0B" w:rsidP="00845A0B">
                          <w:pPr>
                            <w:spacing w:after="0"/>
                            <w:rPr>
                              <w:rFonts w:ascii="Aptos" w:eastAsia="Aptos" w:hAnsi="Aptos" w:cs="Aptos"/>
                              <w:noProof/>
                              <w:color w:val="000000"/>
                            </w:rPr>
                          </w:pPr>
                          <w:r w:rsidRPr="00845A0B">
                            <w:rPr>
                              <w:rFonts w:ascii="Aptos" w:eastAsia="Aptos" w:hAnsi="Aptos" w:cs="Aptos"/>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B36732"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8.4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" filled="f" stroked="f">
              <v:textbox style="mso-fit-shape-to-text:t" inset="0,0,20pt,15pt">
                <w:txbxContent>
                  <w:p w14:paraId="5986969D" w14:textId="1B4CEE16" w:rsidR="00845A0B" w:rsidRPr="00845A0B" w:rsidRDefault="00845A0B" w:rsidP="00845A0B">
                    <w:pPr>
                      <w:spacing w:after="0"/>
                      <w:rPr>
                        <w:rFonts w:ascii="Aptos" w:eastAsia="Aptos" w:hAnsi="Aptos" w:cs="Aptos"/>
                        <w:noProof/>
                        <w:color w:val="000000"/>
                      </w:rPr>
                    </w:pPr>
                    <w:r w:rsidRPr="00845A0B">
                      <w:rPr>
                        <w:rFonts w:ascii="Aptos" w:eastAsia="Aptos" w:hAnsi="Aptos" w:cs="Aptos"/>
                        <w:noProof/>
                        <w:color w:val="00000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3E18" w14:textId="77777777" w:rsidR="00A83ACC" w:rsidRDefault="00A83ACC" w:rsidP="008F423E">
      <w:pPr>
        <w:spacing w:after="0" w:line="240" w:lineRule="auto"/>
      </w:pPr>
      <w:r>
        <w:separator/>
      </w:r>
    </w:p>
  </w:footnote>
  <w:footnote w:type="continuationSeparator" w:id="0">
    <w:p w14:paraId="377890B2" w14:textId="77777777" w:rsidR="00A83ACC" w:rsidRDefault="00A83ACC" w:rsidP="008F423E">
      <w:pPr>
        <w:spacing w:after="0" w:line="240" w:lineRule="auto"/>
      </w:pPr>
      <w:r>
        <w:continuationSeparator/>
      </w:r>
    </w:p>
  </w:footnote>
  <w:footnote w:id="1">
    <w:p w14:paraId="1559DF02" w14:textId="79874726" w:rsidR="008F423E" w:rsidRPr="00A00676" w:rsidRDefault="008F423E" w:rsidP="008F423E">
      <w:pPr>
        <w:pStyle w:val="FootnoteText"/>
      </w:pPr>
      <w:r>
        <w:rPr>
          <w:rStyle w:val="FootnoteReference"/>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29F"/>
    <w:multiLevelType w:val="hybridMultilevel"/>
    <w:tmpl w:val="14EE4092"/>
    <w:lvl w:ilvl="0" w:tplc="A734E508">
      <w:start w:val="1"/>
      <w:numFmt w:val="decimal"/>
      <w:lvlText w:val="%1."/>
      <w:lvlJc w:val="left"/>
      <w:pPr>
        <w:ind w:left="810" w:hanging="360"/>
      </w:pPr>
      <w:rPr>
        <w:rFonts w:ascii="Calibri" w:eastAsia="Calibri" w:hAnsi="Calibri"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5EE5AFE"/>
    <w:multiLevelType w:val="hybridMultilevel"/>
    <w:tmpl w:val="8C344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C7209"/>
    <w:multiLevelType w:val="multilevel"/>
    <w:tmpl w:val="0D5E4AD2"/>
    <w:lvl w:ilvl="0">
      <w:start w:val="10"/>
      <w:numFmt w:val="decimal"/>
      <w:lvlText w:val="%1"/>
      <w:lvlJc w:val="left"/>
      <w:pPr>
        <w:ind w:left="375" w:hanging="375"/>
      </w:pPr>
      <w:rPr>
        <w:rFonts w:cs="Arial" w:hint="default"/>
      </w:rPr>
    </w:lvl>
    <w:lvl w:ilvl="1">
      <w:start w:val="1"/>
      <w:numFmt w:val="decimal"/>
      <w:lvlText w:val="%1.%2"/>
      <w:lvlJc w:val="left"/>
      <w:pPr>
        <w:ind w:left="1095" w:hanging="375"/>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3" w15:restartNumberingAfterBreak="0">
    <w:nsid w:val="363D772C"/>
    <w:multiLevelType w:val="hybridMultilevel"/>
    <w:tmpl w:val="C37CE3BC"/>
    <w:lvl w:ilvl="0" w:tplc="7C0EBD7C">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E4DBA"/>
    <w:multiLevelType w:val="hybridMultilevel"/>
    <w:tmpl w:val="533C8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3C5788"/>
    <w:multiLevelType w:val="hybridMultilevel"/>
    <w:tmpl w:val="71FC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F04745"/>
    <w:multiLevelType w:val="hybridMultilevel"/>
    <w:tmpl w:val="A96E7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871063">
    <w:abstractNumId w:val="6"/>
  </w:num>
  <w:num w:numId="2" w16cid:durableId="2090232185">
    <w:abstractNumId w:val="5"/>
  </w:num>
  <w:num w:numId="3" w16cid:durableId="168833085">
    <w:abstractNumId w:val="0"/>
  </w:num>
  <w:num w:numId="4" w16cid:durableId="1436436745">
    <w:abstractNumId w:val="4"/>
  </w:num>
  <w:num w:numId="5" w16cid:durableId="2111926724">
    <w:abstractNumId w:val="7"/>
  </w:num>
  <w:num w:numId="6" w16cid:durableId="1752965030">
    <w:abstractNumId w:val="1"/>
  </w:num>
  <w:num w:numId="7" w16cid:durableId="706219426">
    <w:abstractNumId w:val="3"/>
  </w:num>
  <w:num w:numId="8" w16cid:durableId="300116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69"/>
    <w:rsid w:val="00011735"/>
    <w:rsid w:val="00017C6D"/>
    <w:rsid w:val="00032D95"/>
    <w:rsid w:val="00035CAC"/>
    <w:rsid w:val="00036D2D"/>
    <w:rsid w:val="00036DE1"/>
    <w:rsid w:val="00043F48"/>
    <w:rsid w:val="00047C80"/>
    <w:rsid w:val="00054A20"/>
    <w:rsid w:val="00071892"/>
    <w:rsid w:val="000800BA"/>
    <w:rsid w:val="0008039A"/>
    <w:rsid w:val="00083220"/>
    <w:rsid w:val="00085C21"/>
    <w:rsid w:val="00087DDF"/>
    <w:rsid w:val="00090DD5"/>
    <w:rsid w:val="00091E3E"/>
    <w:rsid w:val="00092742"/>
    <w:rsid w:val="00095CDD"/>
    <w:rsid w:val="00096262"/>
    <w:rsid w:val="000A2774"/>
    <w:rsid w:val="000A2780"/>
    <w:rsid w:val="000A4492"/>
    <w:rsid w:val="000A7ECD"/>
    <w:rsid w:val="000B741C"/>
    <w:rsid w:val="000D1557"/>
    <w:rsid w:val="000E3D77"/>
    <w:rsid w:val="000F3A16"/>
    <w:rsid w:val="000F4164"/>
    <w:rsid w:val="000F67E2"/>
    <w:rsid w:val="001002D5"/>
    <w:rsid w:val="00102C22"/>
    <w:rsid w:val="00111AA4"/>
    <w:rsid w:val="0012631D"/>
    <w:rsid w:val="00131120"/>
    <w:rsid w:val="001328A5"/>
    <w:rsid w:val="00133059"/>
    <w:rsid w:val="00136862"/>
    <w:rsid w:val="00141274"/>
    <w:rsid w:val="001470D0"/>
    <w:rsid w:val="00147B39"/>
    <w:rsid w:val="00150DF3"/>
    <w:rsid w:val="00151ABB"/>
    <w:rsid w:val="001661FB"/>
    <w:rsid w:val="00172B7C"/>
    <w:rsid w:val="001730D3"/>
    <w:rsid w:val="001947F3"/>
    <w:rsid w:val="00197B82"/>
    <w:rsid w:val="001A7B7D"/>
    <w:rsid w:val="001B0C9E"/>
    <w:rsid w:val="001B3599"/>
    <w:rsid w:val="001B5286"/>
    <w:rsid w:val="001B61F6"/>
    <w:rsid w:val="001D5D9D"/>
    <w:rsid w:val="001E7B95"/>
    <w:rsid w:val="002007FB"/>
    <w:rsid w:val="002147B3"/>
    <w:rsid w:val="00215F9D"/>
    <w:rsid w:val="0021601D"/>
    <w:rsid w:val="00217F52"/>
    <w:rsid w:val="00241D80"/>
    <w:rsid w:val="00247C23"/>
    <w:rsid w:val="002722EB"/>
    <w:rsid w:val="00280276"/>
    <w:rsid w:val="00280667"/>
    <w:rsid w:val="00281465"/>
    <w:rsid w:val="00287F3A"/>
    <w:rsid w:val="00292BFE"/>
    <w:rsid w:val="002A5DD9"/>
    <w:rsid w:val="002A7AAD"/>
    <w:rsid w:val="002B038E"/>
    <w:rsid w:val="002B2A54"/>
    <w:rsid w:val="002B2D54"/>
    <w:rsid w:val="002B4DBD"/>
    <w:rsid w:val="002B7BF3"/>
    <w:rsid w:val="002C6CE9"/>
    <w:rsid w:val="002E2E49"/>
    <w:rsid w:val="002E5259"/>
    <w:rsid w:val="002E5B7A"/>
    <w:rsid w:val="002E7B8B"/>
    <w:rsid w:val="002F2E2D"/>
    <w:rsid w:val="002F6835"/>
    <w:rsid w:val="002F7230"/>
    <w:rsid w:val="00304B8B"/>
    <w:rsid w:val="00305623"/>
    <w:rsid w:val="00310D1C"/>
    <w:rsid w:val="00315D14"/>
    <w:rsid w:val="00324EFF"/>
    <w:rsid w:val="003415E1"/>
    <w:rsid w:val="0034596E"/>
    <w:rsid w:val="0035332C"/>
    <w:rsid w:val="00354BB1"/>
    <w:rsid w:val="00356C46"/>
    <w:rsid w:val="00360F14"/>
    <w:rsid w:val="00377675"/>
    <w:rsid w:val="00386DBD"/>
    <w:rsid w:val="00387560"/>
    <w:rsid w:val="00393A97"/>
    <w:rsid w:val="00397A90"/>
    <w:rsid w:val="003A1182"/>
    <w:rsid w:val="003A4356"/>
    <w:rsid w:val="003A6C65"/>
    <w:rsid w:val="003B3ADF"/>
    <w:rsid w:val="003B3F0C"/>
    <w:rsid w:val="003B64E6"/>
    <w:rsid w:val="003B65BE"/>
    <w:rsid w:val="003C1151"/>
    <w:rsid w:val="003C1672"/>
    <w:rsid w:val="003C18B6"/>
    <w:rsid w:val="003E4043"/>
    <w:rsid w:val="003F36EE"/>
    <w:rsid w:val="003F4997"/>
    <w:rsid w:val="00401222"/>
    <w:rsid w:val="00423822"/>
    <w:rsid w:val="00424187"/>
    <w:rsid w:val="00426F8B"/>
    <w:rsid w:val="00431DD5"/>
    <w:rsid w:val="004345DA"/>
    <w:rsid w:val="00435A6A"/>
    <w:rsid w:val="00436709"/>
    <w:rsid w:val="00436D34"/>
    <w:rsid w:val="0044131B"/>
    <w:rsid w:val="00441B03"/>
    <w:rsid w:val="00444A92"/>
    <w:rsid w:val="00447C87"/>
    <w:rsid w:val="00447DC6"/>
    <w:rsid w:val="004549DF"/>
    <w:rsid w:val="00465AEE"/>
    <w:rsid w:val="004739FB"/>
    <w:rsid w:val="004750C4"/>
    <w:rsid w:val="00495D8D"/>
    <w:rsid w:val="004A6F82"/>
    <w:rsid w:val="004A7FCD"/>
    <w:rsid w:val="004B77A1"/>
    <w:rsid w:val="004C2470"/>
    <w:rsid w:val="004C36B9"/>
    <w:rsid w:val="004C574A"/>
    <w:rsid w:val="004D0536"/>
    <w:rsid w:val="004D4509"/>
    <w:rsid w:val="004E4092"/>
    <w:rsid w:val="004E459E"/>
    <w:rsid w:val="004E4C1C"/>
    <w:rsid w:val="004F709F"/>
    <w:rsid w:val="004F740B"/>
    <w:rsid w:val="005014D7"/>
    <w:rsid w:val="00506E6F"/>
    <w:rsid w:val="00512662"/>
    <w:rsid w:val="00513C44"/>
    <w:rsid w:val="0051599D"/>
    <w:rsid w:val="0052149E"/>
    <w:rsid w:val="00531697"/>
    <w:rsid w:val="00542597"/>
    <w:rsid w:val="00545564"/>
    <w:rsid w:val="00556662"/>
    <w:rsid w:val="00570088"/>
    <w:rsid w:val="00597857"/>
    <w:rsid w:val="00597ED2"/>
    <w:rsid w:val="005A7B01"/>
    <w:rsid w:val="005B0FD8"/>
    <w:rsid w:val="005B62CA"/>
    <w:rsid w:val="005B7A50"/>
    <w:rsid w:val="005C1B47"/>
    <w:rsid w:val="005C446C"/>
    <w:rsid w:val="005D247B"/>
    <w:rsid w:val="005D5C8E"/>
    <w:rsid w:val="005E232E"/>
    <w:rsid w:val="005E60C9"/>
    <w:rsid w:val="005E6907"/>
    <w:rsid w:val="005F1B49"/>
    <w:rsid w:val="006023CA"/>
    <w:rsid w:val="00607284"/>
    <w:rsid w:val="006150DD"/>
    <w:rsid w:val="006152FD"/>
    <w:rsid w:val="00624991"/>
    <w:rsid w:val="006277E6"/>
    <w:rsid w:val="00630881"/>
    <w:rsid w:val="00633796"/>
    <w:rsid w:val="00633808"/>
    <w:rsid w:val="00633D06"/>
    <w:rsid w:val="00635B30"/>
    <w:rsid w:val="0063742E"/>
    <w:rsid w:val="00643199"/>
    <w:rsid w:val="00666CEB"/>
    <w:rsid w:val="00676A25"/>
    <w:rsid w:val="00683289"/>
    <w:rsid w:val="006857F9"/>
    <w:rsid w:val="00687813"/>
    <w:rsid w:val="006950BD"/>
    <w:rsid w:val="006A44B1"/>
    <w:rsid w:val="006A6956"/>
    <w:rsid w:val="006A73A3"/>
    <w:rsid w:val="006B78E3"/>
    <w:rsid w:val="006D06E0"/>
    <w:rsid w:val="006D67B0"/>
    <w:rsid w:val="006E3664"/>
    <w:rsid w:val="006E50E8"/>
    <w:rsid w:val="006F6D42"/>
    <w:rsid w:val="0070227F"/>
    <w:rsid w:val="0070351E"/>
    <w:rsid w:val="00707369"/>
    <w:rsid w:val="00710BDD"/>
    <w:rsid w:val="007111B9"/>
    <w:rsid w:val="00712444"/>
    <w:rsid w:val="007127E9"/>
    <w:rsid w:val="00724596"/>
    <w:rsid w:val="0073107A"/>
    <w:rsid w:val="00736F47"/>
    <w:rsid w:val="007443C0"/>
    <w:rsid w:val="0076594A"/>
    <w:rsid w:val="00777A3E"/>
    <w:rsid w:val="00792DC9"/>
    <w:rsid w:val="007A28EC"/>
    <w:rsid w:val="007A2DCC"/>
    <w:rsid w:val="007A6638"/>
    <w:rsid w:val="007A6AE6"/>
    <w:rsid w:val="007B7AA5"/>
    <w:rsid w:val="007C1317"/>
    <w:rsid w:val="007C29E4"/>
    <w:rsid w:val="007C5418"/>
    <w:rsid w:val="007D0E51"/>
    <w:rsid w:val="007E0927"/>
    <w:rsid w:val="007E7422"/>
    <w:rsid w:val="007F34BA"/>
    <w:rsid w:val="007F6B05"/>
    <w:rsid w:val="00803247"/>
    <w:rsid w:val="0081087F"/>
    <w:rsid w:val="00816596"/>
    <w:rsid w:val="00823208"/>
    <w:rsid w:val="00824310"/>
    <w:rsid w:val="0082674F"/>
    <w:rsid w:val="0084129D"/>
    <w:rsid w:val="00845A0B"/>
    <w:rsid w:val="0085101B"/>
    <w:rsid w:val="00860450"/>
    <w:rsid w:val="008608DE"/>
    <w:rsid w:val="00865C8A"/>
    <w:rsid w:val="00867159"/>
    <w:rsid w:val="008847AB"/>
    <w:rsid w:val="00884EC3"/>
    <w:rsid w:val="0089493F"/>
    <w:rsid w:val="008A584B"/>
    <w:rsid w:val="008B662E"/>
    <w:rsid w:val="008C0FB3"/>
    <w:rsid w:val="008C4754"/>
    <w:rsid w:val="008C656E"/>
    <w:rsid w:val="008E6844"/>
    <w:rsid w:val="008F1F09"/>
    <w:rsid w:val="008F23D1"/>
    <w:rsid w:val="008F423E"/>
    <w:rsid w:val="008F775E"/>
    <w:rsid w:val="00900C0E"/>
    <w:rsid w:val="00902E20"/>
    <w:rsid w:val="0091070B"/>
    <w:rsid w:val="009123D0"/>
    <w:rsid w:val="0091384C"/>
    <w:rsid w:val="00913D16"/>
    <w:rsid w:val="00920E18"/>
    <w:rsid w:val="009218C1"/>
    <w:rsid w:val="00925A65"/>
    <w:rsid w:val="00925E93"/>
    <w:rsid w:val="0092753E"/>
    <w:rsid w:val="00931CF2"/>
    <w:rsid w:val="0093223E"/>
    <w:rsid w:val="00937964"/>
    <w:rsid w:val="00943935"/>
    <w:rsid w:val="00950801"/>
    <w:rsid w:val="0095139D"/>
    <w:rsid w:val="00952C19"/>
    <w:rsid w:val="0095330D"/>
    <w:rsid w:val="009567D5"/>
    <w:rsid w:val="0096759A"/>
    <w:rsid w:val="00970BFD"/>
    <w:rsid w:val="00976AB9"/>
    <w:rsid w:val="009827CE"/>
    <w:rsid w:val="00983E15"/>
    <w:rsid w:val="00990B56"/>
    <w:rsid w:val="0099503C"/>
    <w:rsid w:val="009A1271"/>
    <w:rsid w:val="009A3C57"/>
    <w:rsid w:val="009B712B"/>
    <w:rsid w:val="009C0739"/>
    <w:rsid w:val="009C2CE1"/>
    <w:rsid w:val="009C6A03"/>
    <w:rsid w:val="009D2954"/>
    <w:rsid w:val="009D4850"/>
    <w:rsid w:val="009D6F09"/>
    <w:rsid w:val="009F319C"/>
    <w:rsid w:val="00A0510D"/>
    <w:rsid w:val="00A052A1"/>
    <w:rsid w:val="00A05CC7"/>
    <w:rsid w:val="00A123F6"/>
    <w:rsid w:val="00A20D8B"/>
    <w:rsid w:val="00A275CB"/>
    <w:rsid w:val="00A60B46"/>
    <w:rsid w:val="00A65528"/>
    <w:rsid w:val="00A77B82"/>
    <w:rsid w:val="00A83ACC"/>
    <w:rsid w:val="00AA071B"/>
    <w:rsid w:val="00AA2D99"/>
    <w:rsid w:val="00AA583A"/>
    <w:rsid w:val="00AB4D91"/>
    <w:rsid w:val="00AB5C01"/>
    <w:rsid w:val="00AC656A"/>
    <w:rsid w:val="00AD39F1"/>
    <w:rsid w:val="00AD4AC5"/>
    <w:rsid w:val="00AD7DFB"/>
    <w:rsid w:val="00AD7F17"/>
    <w:rsid w:val="00AE07D3"/>
    <w:rsid w:val="00AE3E83"/>
    <w:rsid w:val="00AF6A3C"/>
    <w:rsid w:val="00AF73EF"/>
    <w:rsid w:val="00B03916"/>
    <w:rsid w:val="00B044CC"/>
    <w:rsid w:val="00B04C82"/>
    <w:rsid w:val="00B04E0E"/>
    <w:rsid w:val="00B055E7"/>
    <w:rsid w:val="00B16C26"/>
    <w:rsid w:val="00B216CC"/>
    <w:rsid w:val="00B303CF"/>
    <w:rsid w:val="00B314A4"/>
    <w:rsid w:val="00B31874"/>
    <w:rsid w:val="00B42A53"/>
    <w:rsid w:val="00B451E4"/>
    <w:rsid w:val="00B51A60"/>
    <w:rsid w:val="00B53B80"/>
    <w:rsid w:val="00B558C3"/>
    <w:rsid w:val="00B57C44"/>
    <w:rsid w:val="00B771AF"/>
    <w:rsid w:val="00B860FD"/>
    <w:rsid w:val="00B869B2"/>
    <w:rsid w:val="00B93AA7"/>
    <w:rsid w:val="00BA090A"/>
    <w:rsid w:val="00BB3438"/>
    <w:rsid w:val="00BC4DD9"/>
    <w:rsid w:val="00BC71BE"/>
    <w:rsid w:val="00BC7A04"/>
    <w:rsid w:val="00BD07AD"/>
    <w:rsid w:val="00BD0DBE"/>
    <w:rsid w:val="00BD25CC"/>
    <w:rsid w:val="00BD29AD"/>
    <w:rsid w:val="00C02394"/>
    <w:rsid w:val="00C12E3C"/>
    <w:rsid w:val="00C1741E"/>
    <w:rsid w:val="00C20F23"/>
    <w:rsid w:val="00C20F7C"/>
    <w:rsid w:val="00C2376F"/>
    <w:rsid w:val="00C3565C"/>
    <w:rsid w:val="00C36008"/>
    <w:rsid w:val="00C37432"/>
    <w:rsid w:val="00C4170C"/>
    <w:rsid w:val="00C42A2A"/>
    <w:rsid w:val="00C5064D"/>
    <w:rsid w:val="00C5486E"/>
    <w:rsid w:val="00C60A6C"/>
    <w:rsid w:val="00C656A1"/>
    <w:rsid w:val="00C81FE8"/>
    <w:rsid w:val="00C93F6C"/>
    <w:rsid w:val="00C96E4E"/>
    <w:rsid w:val="00CA08DC"/>
    <w:rsid w:val="00CA24DD"/>
    <w:rsid w:val="00CA5EF6"/>
    <w:rsid w:val="00CB2B10"/>
    <w:rsid w:val="00CB3A69"/>
    <w:rsid w:val="00CB729B"/>
    <w:rsid w:val="00CC53AF"/>
    <w:rsid w:val="00CF533B"/>
    <w:rsid w:val="00CF5B10"/>
    <w:rsid w:val="00CF7859"/>
    <w:rsid w:val="00CF7A49"/>
    <w:rsid w:val="00D2063C"/>
    <w:rsid w:val="00D2625A"/>
    <w:rsid w:val="00D27050"/>
    <w:rsid w:val="00D37BF4"/>
    <w:rsid w:val="00D432A2"/>
    <w:rsid w:val="00D4386A"/>
    <w:rsid w:val="00D44173"/>
    <w:rsid w:val="00D51573"/>
    <w:rsid w:val="00D53577"/>
    <w:rsid w:val="00D605B1"/>
    <w:rsid w:val="00D620F3"/>
    <w:rsid w:val="00D7206A"/>
    <w:rsid w:val="00D81714"/>
    <w:rsid w:val="00D81A2B"/>
    <w:rsid w:val="00D91ECF"/>
    <w:rsid w:val="00DA37CC"/>
    <w:rsid w:val="00DA3F39"/>
    <w:rsid w:val="00DA5BD3"/>
    <w:rsid w:val="00DB5851"/>
    <w:rsid w:val="00DB6BF4"/>
    <w:rsid w:val="00DB6C31"/>
    <w:rsid w:val="00DC4A2F"/>
    <w:rsid w:val="00DC4A46"/>
    <w:rsid w:val="00DC53AC"/>
    <w:rsid w:val="00DE28EA"/>
    <w:rsid w:val="00DF715B"/>
    <w:rsid w:val="00E01284"/>
    <w:rsid w:val="00E01438"/>
    <w:rsid w:val="00E263CB"/>
    <w:rsid w:val="00E34D11"/>
    <w:rsid w:val="00E4066C"/>
    <w:rsid w:val="00E40DF5"/>
    <w:rsid w:val="00E465C4"/>
    <w:rsid w:val="00E54788"/>
    <w:rsid w:val="00E56E40"/>
    <w:rsid w:val="00E76D65"/>
    <w:rsid w:val="00E7790E"/>
    <w:rsid w:val="00E84233"/>
    <w:rsid w:val="00E87E54"/>
    <w:rsid w:val="00E97A27"/>
    <w:rsid w:val="00EA1713"/>
    <w:rsid w:val="00EA6FED"/>
    <w:rsid w:val="00EC765B"/>
    <w:rsid w:val="00ED7C68"/>
    <w:rsid w:val="00EE48FC"/>
    <w:rsid w:val="00F14BE1"/>
    <w:rsid w:val="00F33B86"/>
    <w:rsid w:val="00F4219D"/>
    <w:rsid w:val="00F4534E"/>
    <w:rsid w:val="00F460BB"/>
    <w:rsid w:val="00F47866"/>
    <w:rsid w:val="00F557D0"/>
    <w:rsid w:val="00F57F04"/>
    <w:rsid w:val="00F634D4"/>
    <w:rsid w:val="00F74EC9"/>
    <w:rsid w:val="00F7681D"/>
    <w:rsid w:val="00F85397"/>
    <w:rsid w:val="00FA078B"/>
    <w:rsid w:val="00FA7862"/>
    <w:rsid w:val="00FB6666"/>
    <w:rsid w:val="00FC06C1"/>
    <w:rsid w:val="00FC0A5D"/>
    <w:rsid w:val="00FC7F1D"/>
    <w:rsid w:val="00FD027B"/>
    <w:rsid w:val="00FD125D"/>
    <w:rsid w:val="00FD2580"/>
    <w:rsid w:val="00FD27DA"/>
    <w:rsid w:val="00FD5428"/>
    <w:rsid w:val="00FE2D12"/>
    <w:rsid w:val="00FE43ED"/>
    <w:rsid w:val="00FE60EE"/>
    <w:rsid w:val="00FE6887"/>
    <w:rsid w:val="00FF1BDC"/>
    <w:rsid w:val="00FF2DC5"/>
    <w:rsid w:val="00FF3622"/>
    <w:rsid w:val="00FF4644"/>
    <w:rsid w:val="00FF5302"/>
    <w:rsid w:val="00FF6CF0"/>
    <w:rsid w:val="3DF5CB7E"/>
    <w:rsid w:val="789F7A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9740"/>
  <w15:chartTrackingRefBased/>
  <w15:docId w15:val="{82813C53-337D-402F-846F-E4D4DAB9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5B1"/>
  </w:style>
  <w:style w:type="paragraph" w:styleId="Heading1">
    <w:name w:val="heading 1"/>
    <w:basedOn w:val="Normal"/>
    <w:next w:val="Normal"/>
    <w:link w:val="Heading1Char"/>
    <w:uiPriority w:val="9"/>
    <w:qFormat/>
    <w:rsid w:val="00D605B1"/>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D605B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605B1"/>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D605B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605B1"/>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D605B1"/>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D605B1"/>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D605B1"/>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D605B1"/>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5B1"/>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D605B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605B1"/>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D605B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605B1"/>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D605B1"/>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D605B1"/>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D605B1"/>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D605B1"/>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D605B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605B1"/>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D605B1"/>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D605B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605B1"/>
    <w:rPr>
      <w:rFonts w:asciiTheme="majorHAnsi" w:eastAsiaTheme="majorEastAsia" w:hAnsiTheme="majorHAnsi" w:cstheme="majorBidi"/>
      <w:sz w:val="24"/>
      <w:szCs w:val="24"/>
    </w:rPr>
  </w:style>
  <w:style w:type="character" w:styleId="Strong">
    <w:name w:val="Strong"/>
    <w:basedOn w:val="DefaultParagraphFont"/>
    <w:uiPriority w:val="22"/>
    <w:qFormat/>
    <w:rsid w:val="00D605B1"/>
    <w:rPr>
      <w:b/>
      <w:bCs/>
    </w:rPr>
  </w:style>
  <w:style w:type="character" w:styleId="Emphasis">
    <w:name w:val="Emphasis"/>
    <w:basedOn w:val="DefaultParagraphFont"/>
    <w:uiPriority w:val="20"/>
    <w:qFormat/>
    <w:rsid w:val="00D605B1"/>
    <w:rPr>
      <w:i/>
      <w:iCs/>
    </w:rPr>
  </w:style>
  <w:style w:type="paragraph" w:styleId="NoSpacing">
    <w:name w:val="No Spacing"/>
    <w:uiPriority w:val="1"/>
    <w:qFormat/>
    <w:rsid w:val="00D605B1"/>
    <w:pPr>
      <w:spacing w:after="0" w:line="240" w:lineRule="auto"/>
    </w:pPr>
  </w:style>
  <w:style w:type="paragraph" w:styleId="ListParagraph">
    <w:name w:val="List Paragraph"/>
    <w:aliases w:val="List Paragraph (numbered (a)),Normal 2,Main numbered paragraph,1.1.1_List Paragraph,List_Paragraph,Multilevel para_II,List Paragraph1,List Paragraph 1.1.1,heading 6,Bullets,List Bullet Mary,Numbered List Paragraph,List Bullet-OpsManual,l"/>
    <w:basedOn w:val="Normal"/>
    <w:link w:val="ListParagraphChar"/>
    <w:uiPriority w:val="34"/>
    <w:qFormat/>
    <w:rsid w:val="00D605B1"/>
    <w:pPr>
      <w:ind w:left="720"/>
      <w:contextualSpacing/>
    </w:pPr>
  </w:style>
  <w:style w:type="character" w:customStyle="1" w:styleId="ListParagraphChar">
    <w:name w:val="List Paragraph Char"/>
    <w:aliases w:val="List Paragraph (numbered (a)) Char,Normal 2 Char,Main numbered paragraph Char,1.1.1_List Paragraph Char,List_Paragraph Char,Multilevel para_II Char,List Paragraph1 Char,List Paragraph 1.1.1 Char,heading 6 Char,Bullets Char,l Char"/>
    <w:basedOn w:val="DefaultParagraphFont"/>
    <w:link w:val="ListParagraph"/>
    <w:uiPriority w:val="34"/>
    <w:locked/>
    <w:rsid w:val="00D605B1"/>
  </w:style>
  <w:style w:type="paragraph" w:styleId="Quote">
    <w:name w:val="Quote"/>
    <w:basedOn w:val="Normal"/>
    <w:next w:val="Normal"/>
    <w:link w:val="QuoteChar"/>
    <w:uiPriority w:val="29"/>
    <w:qFormat/>
    <w:rsid w:val="00D605B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605B1"/>
    <w:rPr>
      <w:i/>
      <w:iCs/>
      <w:color w:val="404040" w:themeColor="text1" w:themeTint="BF"/>
    </w:rPr>
  </w:style>
  <w:style w:type="paragraph" w:styleId="IntenseQuote">
    <w:name w:val="Intense Quote"/>
    <w:basedOn w:val="Normal"/>
    <w:next w:val="Normal"/>
    <w:link w:val="IntenseQuoteChar"/>
    <w:uiPriority w:val="30"/>
    <w:qFormat/>
    <w:rsid w:val="00D605B1"/>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D605B1"/>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D605B1"/>
    <w:rPr>
      <w:i/>
      <w:iCs/>
      <w:color w:val="404040" w:themeColor="text1" w:themeTint="BF"/>
    </w:rPr>
  </w:style>
  <w:style w:type="character" w:styleId="IntenseEmphasis">
    <w:name w:val="Intense Emphasis"/>
    <w:basedOn w:val="DefaultParagraphFont"/>
    <w:uiPriority w:val="21"/>
    <w:qFormat/>
    <w:rsid w:val="00D605B1"/>
    <w:rPr>
      <w:b/>
      <w:bCs/>
      <w:i/>
      <w:iCs/>
    </w:rPr>
  </w:style>
  <w:style w:type="character" w:styleId="SubtleReference">
    <w:name w:val="Subtle Reference"/>
    <w:basedOn w:val="DefaultParagraphFont"/>
    <w:uiPriority w:val="31"/>
    <w:qFormat/>
    <w:rsid w:val="00D605B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05B1"/>
    <w:rPr>
      <w:b/>
      <w:bCs/>
      <w:smallCaps/>
      <w:spacing w:val="5"/>
      <w:u w:val="single"/>
    </w:rPr>
  </w:style>
  <w:style w:type="character" w:styleId="BookTitle">
    <w:name w:val="Book Title"/>
    <w:basedOn w:val="DefaultParagraphFont"/>
    <w:uiPriority w:val="33"/>
    <w:qFormat/>
    <w:rsid w:val="00D605B1"/>
    <w:rPr>
      <w:b/>
      <w:bCs/>
      <w:smallCaps/>
    </w:rPr>
  </w:style>
  <w:style w:type="paragraph" w:styleId="TOCHeading">
    <w:name w:val="TOC Heading"/>
    <w:basedOn w:val="Heading1"/>
    <w:next w:val="Normal"/>
    <w:uiPriority w:val="39"/>
    <w:semiHidden/>
    <w:unhideWhenUsed/>
    <w:qFormat/>
    <w:rsid w:val="00D605B1"/>
    <w:pPr>
      <w:outlineLvl w:val="9"/>
    </w:p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8F423E"/>
    <w:pPr>
      <w:spacing w:after="0" w:line="240" w:lineRule="auto"/>
    </w:p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8F423E"/>
  </w:style>
  <w:style w:type="character" w:styleId="FootnoteReference">
    <w:name w:val="footnote reference"/>
    <w:rsid w:val="008F423E"/>
    <w:rPr>
      <w:position w:val="6"/>
      <w:sz w:val="16"/>
    </w:rPr>
  </w:style>
  <w:style w:type="table" w:styleId="TableGrid">
    <w:name w:val="Table Grid"/>
    <w:basedOn w:val="TableNormal"/>
    <w:uiPriority w:val="39"/>
    <w:rsid w:val="008F423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F423E"/>
    <w:rPr>
      <w:sz w:val="16"/>
      <w:szCs w:val="16"/>
    </w:rPr>
  </w:style>
  <w:style w:type="paragraph" w:styleId="Revision">
    <w:name w:val="Revision"/>
    <w:hidden/>
    <w:uiPriority w:val="99"/>
    <w:semiHidden/>
    <w:rsid w:val="002147B3"/>
    <w:pPr>
      <w:spacing w:after="0" w:line="240" w:lineRule="auto"/>
    </w:pPr>
  </w:style>
  <w:style w:type="paragraph" w:styleId="Footer">
    <w:name w:val="footer"/>
    <w:basedOn w:val="Normal"/>
    <w:link w:val="FooterChar"/>
    <w:uiPriority w:val="99"/>
    <w:unhideWhenUsed/>
    <w:rsid w:val="00845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A0B"/>
  </w:style>
  <w:style w:type="paragraph" w:styleId="CommentText">
    <w:name w:val="annotation text"/>
    <w:basedOn w:val="Normal"/>
    <w:link w:val="CommentTextChar"/>
    <w:uiPriority w:val="99"/>
    <w:unhideWhenUsed/>
    <w:rsid w:val="00A65528"/>
    <w:pPr>
      <w:spacing w:line="240" w:lineRule="auto"/>
    </w:pPr>
  </w:style>
  <w:style w:type="character" w:customStyle="1" w:styleId="CommentTextChar">
    <w:name w:val="Comment Text Char"/>
    <w:basedOn w:val="DefaultParagraphFont"/>
    <w:link w:val="CommentText"/>
    <w:uiPriority w:val="99"/>
    <w:rsid w:val="00A65528"/>
  </w:style>
  <w:style w:type="paragraph" w:styleId="CommentSubject">
    <w:name w:val="annotation subject"/>
    <w:basedOn w:val="CommentText"/>
    <w:next w:val="CommentText"/>
    <w:link w:val="CommentSubjectChar"/>
    <w:uiPriority w:val="99"/>
    <w:semiHidden/>
    <w:unhideWhenUsed/>
    <w:rsid w:val="00A65528"/>
    <w:rPr>
      <w:b/>
      <w:bCs/>
    </w:rPr>
  </w:style>
  <w:style w:type="character" w:customStyle="1" w:styleId="CommentSubjectChar">
    <w:name w:val="Comment Subject Char"/>
    <w:basedOn w:val="CommentTextChar"/>
    <w:link w:val="CommentSubject"/>
    <w:uiPriority w:val="99"/>
    <w:semiHidden/>
    <w:rsid w:val="00A65528"/>
    <w:rPr>
      <w:b/>
      <w:bCs/>
    </w:rPr>
  </w:style>
  <w:style w:type="paragraph" w:customStyle="1" w:styleId="Default">
    <w:name w:val="Default"/>
    <w:rsid w:val="00E84233"/>
    <w:pPr>
      <w:autoSpaceDE w:val="0"/>
      <w:autoSpaceDN w:val="0"/>
      <w:adjustRightInd w:val="0"/>
      <w:spacing w:after="0" w:line="240" w:lineRule="auto"/>
    </w:pPr>
    <w:rPr>
      <w:rFonts w:ascii="Calibri" w:eastAsia="Calibri" w:hAnsi="Calibri" w:cs="Calibri"/>
      <w:color w:val="000000"/>
      <w:sz w:val="24"/>
      <w:szCs w:val="24"/>
    </w:rPr>
  </w:style>
  <w:style w:type="paragraph" w:customStyle="1" w:styleId="Normal-PRsubhead">
    <w:name w:val="Normal-PR subhead"/>
    <w:basedOn w:val="Normal"/>
    <w:next w:val="Normal"/>
    <w:autoRedefine/>
    <w:qFormat/>
    <w:rsid w:val="00091E3E"/>
    <w:pPr>
      <w:keepLines/>
      <w:widowControl w:val="0"/>
      <w:tabs>
        <w:tab w:val="left" w:pos="113"/>
      </w:tabs>
      <w:spacing w:after="0" w:line="240" w:lineRule="auto"/>
    </w:pPr>
    <w:rPr>
      <w:rFonts w:eastAsia="Calibri" w:cstheme="minorHAnsi"/>
      <w:color w:val="A02B93" w:themeColor="accent5"/>
      <w:sz w:val="22"/>
      <w:szCs w:val="22"/>
      <w:lang w:val="en-GB"/>
    </w:rPr>
  </w:style>
  <w:style w:type="character" w:customStyle="1" w:styleId="fontstyle01">
    <w:name w:val="fontstyle01"/>
    <w:rsid w:val="000800BA"/>
    <w:rPr>
      <w:rFonts w:ascii="Calibri" w:hAnsi="Calibri" w:cs="Calibri" w:hint="default"/>
      <w:b w:val="0"/>
      <w:bCs w:val="0"/>
      <w:i w:val="0"/>
      <w:iCs w:val="0"/>
      <w:color w:val="000000"/>
      <w:sz w:val="22"/>
      <w:szCs w:val="22"/>
    </w:rPr>
  </w:style>
  <w:style w:type="paragraph" w:styleId="Header">
    <w:name w:val="header"/>
    <w:basedOn w:val="Normal"/>
    <w:link w:val="HeaderChar"/>
    <w:uiPriority w:val="99"/>
    <w:semiHidden/>
    <w:unhideWhenUsed/>
    <w:rsid w:val="002C6C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6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4</Value>
      <Value>3</Value>
      <Value>2</Value>
      <Value>1</Value>
    </TaxCatchAll>
    <_dlc_DocIdUrl xmlns="3e02667f-0271-471b-bd6e-11a2e16def1d">
      <Url>https://worldbankgroup.sharepoint.com/sites/P177233/_layouts/15/DocIdRedir.aspx?ID=UJPJWFV44HZE-1189531619-1299</Url>
      <Description>UJPJWFV44HZE-1189531619-1299</Description>
    </_dlc_DocIdUrl>
    <_dlc_DocId xmlns="3e02667f-0271-471b-bd6e-11a2e16def1d">UJPJWFV44HZE-1189531619-1299</_dlc_DocId>
    <Stage xmlns="3e02667f-0271-471b-bd6e-11a2e16def1d">IMP</Stage>
    <ProjectID xmlns="3e02667f-0271-471b-bd6e-11a2e16def1d">P177233</ProjectID>
    <DocumentDate xmlns="3e02667f-0271-471b-bd6e-11a2e16def1d">2026-04-20T12:44:54+00:00</DocumentDate>
    <o8e900f321d24bb18bb65b4f51774acf xmlns="3e02667f-0271-471b-bd6e-11a2e16def1d">
      <Terms xmlns="http://schemas.microsoft.com/office/infopath/2007/PartnerControls"/>
    </o8e900f321d24bb18bb65b4f51774acf>
    <Authors xmlns="3e02667f-0271-471b-bd6e-11a2e16def1d">000464286:Moges Woyessa Bowuso:;000464286:Moges Woyessa Bowuso:</Authors>
    <Editors xmlns="3e02667f-0271-471b-bd6e-11a2e16def1d" xsi:nil="true"/>
    <ProcessCode xmlns="3e02667f-0271-471b-bd6e-11a2e16def1d" xsi:nil="true"/>
    <TemplateDocVersion xmlns="3e02667f-0271-471b-bd6e-11a2e16def1d" xsi:nil="true"/>
    <DocumentCode xmlns="3e02667f-0271-471b-bd6e-11a2e16def1d" xsi:nil="true"/>
    <Security_x0020_Classification xmlns="3e02667f-0271-471b-bd6e-11a2e16def1d">Official use only</Security_x0020_Classification>
    <SequenceNum xmlns="3e02667f-0271-471b-bd6e-11a2e16def1d" xsi:nil="true"/>
    <PolicyExceptions xmlns="3e02667f-0271-471b-bd6e-11a2e16def1d">[{"name":"9.Deliberative"}]</PolicyExceptions>
    <Readers xmlns="3e02667f-0271-471b-bd6e-11a2e16def1d" xsi:nil="true"/>
    <wb_ismandatory xmlns="3e02667f-0271-471b-bd6e-11a2e16def1d">false</wb_ismandatory>
    <DeliverableID xmlns="3e02667f-0271-471b-bd6e-11a2e16def1d" xsi:nil="true"/>
    <FinalizedVersion xmlns="3e02667f-0271-471b-bd6e-11a2e16def1d" xsi:nil="true"/>
    <RefreshDate xmlns="3e02667f-0271-471b-bd6e-11a2e16def1d">2026-04-20T08:45:12+00:00</RefreshDate>
    <DocStatus xmlns="3e02667f-0271-471b-bd6e-11a2e16def1d" xsi:nil="true"/>
    <TaskID xmlns="3e02667f-0271-471b-bd6e-11a2e16def1d" xsi:nil="true"/>
    <ReferenceId xmlns="3e02667f-0271-471b-bd6e-11a2e16def1d" xsi:nil="true"/>
    <wb_ishidden xmlns="3e02667f-0271-471b-bd6e-11a2e16def1d">false</wb_ishidden>
    <ApprovedVersion xmlns="3e02667f-0271-471b-bd6e-11a2e16def1d" xsi:nil="true"/>
    <DisclosedVersion xmlns="3e02667f-0271-471b-bd6e-11a2e16def1d" xsi:nil="true"/>
    <ItemID xmlns="3e02667f-0271-471b-bd6e-11a2e16def1d" xsi:nil="true"/>
    <DependentDoc xmlns="3e02667f-0271-471b-bd6e-11a2e16def1d" xsi:nil="true"/>
    <LockStatus xmlns="3e02667f-0271-471b-bd6e-11a2e16def1d" xsi:nil="true"/>
    <wb_hasuseruploaded xmlns="3e02667f-0271-471b-bd6e-11a2e16def1d">false</wb_hasuseruploaded>
    <DocumentType_Archive xmlns="3e02667f-0271-471b-bd6e-11a2e16def1d" xsi:nil="true"/>
    <wb_istemplate xmlns="3e02667f-0271-471b-bd6e-11a2e16def1d">false</wb_istempl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2a6c10d7-b926-4fc0-945e-3cbf5049f6bd" ContentTypeId="0x01010002AA35F16FF5284BA367039AF1F1DB98" PreviousValue="false"/>
</file>

<file path=customXml/item5.xml><?xml version="1.0" encoding="utf-8"?>
<ct:contentTypeSchema xmlns:ct="http://schemas.microsoft.com/office/2006/metadata/contentType" xmlns:ma="http://schemas.microsoft.com/office/2006/metadata/properties/metaAttributes" ct:_="" ma:_="" ma:contentTypeName="WBG_OpsProjectDocuments" ma:contentTypeID="0x01010002AA35F16FF5284BA367039AF1F1DB980045A9268240ADA040BD0C98371D9C9375" ma:contentTypeVersion="25" ma:contentTypeDescription="" ma:contentTypeScope="" ma:versionID="09f57fb0079fd0453e40365b52a1ca55">
  <xsd:schema xmlns:xsd="http://www.w3.org/2001/XMLSchema" xmlns:xs="http://www.w3.org/2001/XMLSchema" xmlns:p="http://schemas.microsoft.com/office/2006/metadata/properties" xmlns:ns1="3e02667f-0271-471b-bd6e-11a2e16def1d" targetNamespace="http://schemas.microsoft.com/office/2006/metadata/properties" ma:root="true" ma:fieldsID="5dfb14f7aa64ac24ffdf15208e448ac1" ns1:_="">
    <xsd:import namespace="3e02667f-0271-471b-bd6e-11a2e16def1d"/>
    <xsd:element name="properties">
      <xsd:complexType>
        <xsd:sequence>
          <xsd:element name="documentManagement">
            <xsd:complexType>
              <xsd:all>
                <xsd:element ref="ns1:ProjectID" minOccurs="0"/>
                <xsd:element ref="ns1:Authors" minOccurs="0"/>
                <xsd:element ref="ns1:DocumentDate" minOccurs="0"/>
                <xsd:element ref="ns1:Security_x0020_Classification" minOccurs="0"/>
                <xsd:element ref="ns1:PolicyExceptions" minOccurs="0"/>
                <xsd:element ref="ns1:Stage" minOccurs="0"/>
                <xsd:element ref="ns1:Readers" minOccurs="0"/>
                <xsd:element ref="ns1:Editors" minOccurs="0"/>
                <xsd:element ref="ns1:ApprovedVersion" minOccurs="0"/>
                <xsd:element ref="ns1:DeliverableID" minOccurs="0"/>
                <xsd:element ref="ns1:DependentDoc" minOccurs="0"/>
                <xsd:element ref="ns1:DisclosedVersion" minOccurs="0"/>
                <xsd:element ref="ns1:DocStatus" minOccurs="0"/>
                <xsd:element ref="ns1:ItemID" minOccurs="0"/>
                <xsd:element ref="ns1:LockStatus" minOccurs="0"/>
                <xsd:element ref="ns1:RefreshDate" minOccurs="0"/>
                <xsd:element ref="ns1:SequenceNum" minOccurs="0"/>
                <xsd:element ref="ns1:TemplateDocVersion" minOccurs="0"/>
                <xsd:element ref="ns1:TaskID" minOccurs="0"/>
                <xsd:element ref="ns1:o8e900f321d24bb18bb65b4f51774acf" minOccurs="0"/>
                <xsd:element ref="ns1:TaxCatchAllLabel" minOccurs="0"/>
                <xsd:element ref="ns1:TaxCatchAll" minOccurs="0"/>
                <xsd:element ref="ns1:_dlc_DocId" minOccurs="0"/>
                <xsd:element ref="ns1:_dlc_DocIdUrl" minOccurs="0"/>
                <xsd:element ref="ns1:_dlc_DocIdPersistId" minOccurs="0"/>
                <xsd:element ref="ns1:DocumentCode" minOccurs="0"/>
                <xsd:element ref="ns1:ProcessCode" minOccurs="0"/>
                <xsd:element ref="ns1:ReferenceId" minOccurs="0"/>
                <xsd:element ref="ns1:DocumentType_Archive" minOccurs="0"/>
                <xsd:element ref="ns1:FinalizedVersion" minOccurs="0"/>
                <xsd:element ref="ns1:wb_istemplate" minOccurs="0"/>
                <xsd:element ref="ns1:wb_ishidden" minOccurs="0"/>
                <xsd:element ref="ns1:wb_ismandatory" minOccurs="0"/>
                <xsd:element ref="ns1:wb_hasuser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ProjectID" ma:index="0" nillable="true" ma:displayName="ProjectID" ma:internalName="ProjectID">
      <xsd:simpleType>
        <xsd:restriction base="dms:Text"/>
      </xsd:simpleType>
    </xsd:element>
    <xsd:element name="Authors" ma:index="2" nillable="true" ma:displayName="Authors" ma:internalName="Authors">
      <xsd:simpleType>
        <xsd:restriction base="dms:Note"/>
      </xsd:simpleType>
    </xsd:element>
    <xsd:element name="DocumentDate" ma:index="3" nillable="true" ma:displayName="DocumentDate" ma:default="[today]" ma:format="DateOnly" ma:internalName="DocumentDate">
      <xsd:simpleType>
        <xsd:restriction base="dms:DateTime"/>
      </xsd:simpleType>
    </xsd:element>
    <xsd:element name="Security_x0020_Classification" ma:index="4" nillable="true" ma:displayName="Security Classification" ma:default="Official use only" ma:format="Dropdown" ma:internalName="Security_x0020_Classification" ma:readOnly="false">
      <xsd:simpleType>
        <xsd:restriction base="dms:Choice">
          <xsd:enumeration value="Official use only"/>
          <xsd:enumeration value="Public"/>
          <xsd:enumeration value="Confidential"/>
          <xsd:enumeration value="Strictly confidential"/>
        </xsd:restriction>
      </xsd:simpleType>
    </xsd:element>
    <xsd:element name="PolicyExceptions" ma:index="5" nillable="true" ma:displayName="Policy Exceptions" ma:internalName="PolicyExceptions">
      <xsd:simpleType>
        <xsd:restriction base="dms:Note">
          <xsd:maxLength value="255"/>
        </xsd:restriction>
      </xsd:simpleType>
    </xsd:element>
    <xsd:element name="Stage" ma:index="6" nillable="true" ma:displayName="Stage" ma:internalName="Stage">
      <xsd:simpleType>
        <xsd:restriction base="dms:Text">
          <xsd:maxLength value="255"/>
        </xsd:restriction>
      </xsd:simpleType>
    </xsd:element>
    <xsd:element name="Readers" ma:index="7" nillable="true" ma:displayName="Readers" ma:internalName="Readers">
      <xsd:simpleType>
        <xsd:restriction base="dms:Note">
          <xsd:maxLength value="255"/>
        </xsd:restriction>
      </xsd:simpleType>
    </xsd:element>
    <xsd:element name="Editors" ma:index="8" nillable="true" ma:displayName="Editors" ma:internalName="Editors">
      <xsd:simpleType>
        <xsd:restriction base="dms:Note">
          <xsd:maxLength value="255"/>
        </xsd:restriction>
      </xsd:simpleType>
    </xsd:element>
    <xsd:element name="ApprovedVersion" ma:index="9" nillable="true" ma:displayName="Workflow Status" ma:internalName="ApprovedVersion">
      <xsd:simpleType>
        <xsd:restriction base="dms:Text">
          <xsd:maxLength value="255"/>
        </xsd:restriction>
      </xsd:simpleType>
    </xsd:element>
    <xsd:element name="DeliverableID" ma:index="10" nillable="true" ma:displayName="Deliverable ID" ma:internalName="DeliverableID">
      <xsd:simpleType>
        <xsd:restriction base="dms:Note">
          <xsd:maxLength value="255"/>
        </xsd:restriction>
      </xsd:simpleType>
    </xsd:element>
    <xsd:element name="DependentDoc" ma:index="11" nillable="true" ma:displayName="Dependent Doc" ma:internalName="DependentDoc">
      <xsd:simpleType>
        <xsd:restriction base="dms:Note">
          <xsd:maxLength value="255"/>
        </xsd:restriction>
      </xsd:simpleType>
    </xsd:element>
    <xsd:element name="DisclosedVersion" ma:index="12" nillable="true" ma:displayName="Disclosed Version" ma:internalName="DisclosedVersion">
      <xsd:simpleType>
        <xsd:restriction base="dms:Text">
          <xsd:maxLength value="255"/>
        </xsd:restriction>
      </xsd:simpleType>
    </xsd:element>
    <xsd:element name="DocStatus" ma:index="13" nillable="true" ma:displayName="Doc Status" ma:internalName="DocStatus">
      <xsd:simpleType>
        <xsd:restriction base="dms:Text">
          <xsd:maxLength value="255"/>
        </xsd:restriction>
      </xsd:simpleType>
    </xsd:element>
    <xsd:element name="ItemID" ma:index="14" nillable="true" ma:displayName="Item ID" ma:internalName="ItemID">
      <xsd:simpleType>
        <xsd:restriction base="dms:Note">
          <xsd:maxLength value="255"/>
        </xsd:restriction>
      </xsd:simpleType>
    </xsd:element>
    <xsd:element name="LockStatus" ma:index="15" nillable="true" ma:displayName="Lock Status" ma:internalName="LockStatus">
      <xsd:simpleType>
        <xsd:restriction base="dms:Text">
          <xsd:maxLength value="255"/>
        </xsd:restriction>
      </xsd:simpleType>
    </xsd:element>
    <xsd:element name="RefreshDate" ma:index="16" nillable="true" ma:displayName="Refresh Date" ma:default="[today]" ma:format="DateOnly" ma:internalName="RefreshDate">
      <xsd:simpleType>
        <xsd:restriction base="dms:DateTime"/>
      </xsd:simpleType>
    </xsd:element>
    <xsd:element name="SequenceNum" ma:index="17" nillable="true" ma:displayName="SequenceNum" ma:internalName="SequenceNum">
      <xsd:simpleType>
        <xsd:restriction base="dms:Text">
          <xsd:maxLength value="255"/>
        </xsd:restriction>
      </xsd:simpleType>
    </xsd:element>
    <xsd:element name="TemplateDocVersion" ma:index="18" nillable="true" ma:displayName="TemplateDocVersion" ma:internalName="TemplateDocVersion">
      <xsd:simpleType>
        <xsd:restriction base="dms:Text">
          <xsd:maxLength value="255"/>
        </xsd:restriction>
      </xsd:simpleType>
    </xsd:element>
    <xsd:element name="TaskID" ma:index="19" nillable="true" ma:displayName="Task ID" ma:internalName="TaskID">
      <xsd:simpleType>
        <xsd:restriction base="dms:Note">
          <xsd:maxLength value="255"/>
        </xsd:restriction>
      </xsd:simpleType>
    </xsd:element>
    <xsd:element name="o8e900f321d24bb18bb65b4f51774acf" ma:index="25" nillable="true" ma:taxonomy="true" ma:internalName="o8e900f321d24bb18bb65b4f51774acf" ma:taxonomyFieldName="DocumentType" ma:displayName="Document Type" ma:default=""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3733a712-d680-4935-ade6-50a8ade91c5c}" ma:internalName="TaxCatchAllLabel" ma:readOnly="true" ma:showField="CatchAllDataLabel" ma:web="04fbc12d-5e76-44b4-9aa4-80976fb12863">
      <xsd:complexType>
        <xsd:complexContent>
          <xsd:extension base="dms:MultiChoiceLookup">
            <xsd:sequence>
              <xsd:element name="Value" type="dms:Lookup" maxOccurs="unbounded" minOccurs="0" nillable="true"/>
            </xsd:sequence>
          </xsd:extension>
        </xsd:complexContent>
      </xsd:complexType>
    </xsd:element>
    <xsd:element name="TaxCatchAll" ma:index="29" nillable="true" ma:displayName="Taxonomy Catch All Column" ma:hidden="true" ma:list="{3733a712-d680-4935-ade6-50a8ade91c5c}" ma:internalName="TaxCatchAll" ma:showField="CatchAllData" ma:web="04fbc12d-5e76-44b4-9aa4-80976fb12863">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DocumentCode" ma:index="34" nillable="true" ma:displayName="DocumentCode" ma:internalName="DocumentCode">
      <xsd:simpleType>
        <xsd:restriction base="dms:Text">
          <xsd:maxLength value="255"/>
        </xsd:restriction>
      </xsd:simpleType>
    </xsd:element>
    <xsd:element name="ProcessCode" ma:index="35" nillable="true" ma:displayName="ProcessCode" ma:internalName="ProcessCode">
      <xsd:simpleType>
        <xsd:restriction base="dms:Text">
          <xsd:maxLength value="255"/>
        </xsd:restriction>
      </xsd:simpleType>
    </xsd:element>
    <xsd:element name="ReferenceId" ma:index="36" nillable="true" ma:displayName="ReferenceId" ma:internalName="ReferenceId">
      <xsd:simpleType>
        <xsd:restriction base="dms:Text">
          <xsd:maxLength value="255"/>
        </xsd:restriction>
      </xsd:simpleType>
    </xsd:element>
    <xsd:element name="DocumentType_Archive" ma:index="37" nillable="true" ma:displayName="DocumentType_Archive" ma:internalName="DocumentType_Archive">
      <xsd:simpleType>
        <xsd:restriction base="dms:Note">
          <xsd:maxLength value="255"/>
        </xsd:restriction>
      </xsd:simpleType>
    </xsd:element>
    <xsd:element name="FinalizedVersion" ma:index="38" nillable="true" ma:displayName="Finalized Version" ma:internalName="FinalizedVersion" ma:readOnly="false">
      <xsd:simpleType>
        <xsd:restriction base="dms:Text">
          <xsd:maxLength value="255"/>
        </xsd:restriction>
      </xsd:simpleType>
    </xsd:element>
    <xsd:element name="wb_istemplate" ma:index="39" nillable="true" ma:displayName="IsTemplate" ma:default="0" ma:internalName="wb_istemplate">
      <xsd:simpleType>
        <xsd:restriction base="dms:Boolean"/>
      </xsd:simpleType>
    </xsd:element>
    <xsd:element name="wb_ishidden" ma:index="40" nillable="true" ma:displayName="IsHidden" ma:default="0" ma:internalName="wb_ishidden">
      <xsd:simpleType>
        <xsd:restriction base="dms:Boolean"/>
      </xsd:simpleType>
    </xsd:element>
    <xsd:element name="wb_ismandatory" ma:index="41" nillable="true" ma:displayName="IsMandatory" ma:default="0" ma:internalName="wb_ismandatory">
      <xsd:simpleType>
        <xsd:restriction base="dms:Boolean"/>
      </xsd:simpleType>
    </xsd:element>
    <xsd:element name="wb_hasuseruploaded" ma:index="42" nillable="true" ma:displayName="HasUserUploaded" ma:default="0" ma:internalName="wb_hasuser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C7C9A-0BFB-4931-9059-CF059781F756}">
  <ds:schemaRefs>
    <ds:schemaRef ds:uri="http://schemas.microsoft.com/office/2006/metadata/properties"/>
    <ds:schemaRef ds:uri="http://schemas.microsoft.com/office/infopath/2007/PartnerControls"/>
    <ds:schemaRef ds:uri="3e02667f-0271-471b-bd6e-11a2e16def1d"/>
  </ds:schemaRefs>
</ds:datastoreItem>
</file>

<file path=customXml/itemProps2.xml><?xml version="1.0" encoding="utf-8"?>
<ds:datastoreItem xmlns:ds="http://schemas.openxmlformats.org/officeDocument/2006/customXml" ds:itemID="{AFF005C0-68E7-42D0-937A-9554B4092635}">
  <ds:schemaRefs>
    <ds:schemaRef ds:uri="http://schemas.openxmlformats.org/officeDocument/2006/bibliography"/>
  </ds:schemaRefs>
</ds:datastoreItem>
</file>

<file path=customXml/itemProps3.xml><?xml version="1.0" encoding="utf-8"?>
<ds:datastoreItem xmlns:ds="http://schemas.openxmlformats.org/officeDocument/2006/customXml" ds:itemID="{81790690-9824-4262-B237-EEB25411F0EC}">
  <ds:schemaRefs>
    <ds:schemaRef ds:uri="http://schemas.microsoft.com/sharepoint/events"/>
  </ds:schemaRefs>
</ds:datastoreItem>
</file>

<file path=customXml/itemProps4.xml><?xml version="1.0" encoding="utf-8"?>
<ds:datastoreItem xmlns:ds="http://schemas.openxmlformats.org/officeDocument/2006/customXml" ds:itemID="{178C673C-EC38-457E-8D8C-0F77402CE3A4}">
  <ds:schemaRefs>
    <ds:schemaRef ds:uri="Microsoft.SharePoint.Taxonomy.ContentTypeSync"/>
  </ds:schemaRefs>
</ds:datastoreItem>
</file>

<file path=customXml/itemProps5.xml><?xml version="1.0" encoding="utf-8"?>
<ds:datastoreItem xmlns:ds="http://schemas.openxmlformats.org/officeDocument/2006/customXml" ds:itemID="{B9492A91-727E-4584-B106-1BC7C2E1A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1E05879-2244-43B6-812B-C726B682C0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2710</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AF2 ESCP Final - QAT and LEG Comments Addressed - Clean</vt:lpstr>
    </vt:vector>
  </TitlesOfParts>
  <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AF2 ESCP Final - QAT and LEG Comments Addressed - Clean</dc:title>
  <dc:subject/>
  <dc:creator>Kifile Bogale Kassa</dc:creator>
  <cp:keywords/>
  <dc:description/>
  <cp:lastModifiedBy>Moges Woyessa Bowuso</cp:lastModifiedBy>
  <cp:revision>12</cp:revision>
  <dcterms:created xsi:type="dcterms:W3CDTF">2026-04-22T07:23:00Z</dcterms:created>
  <dcterms:modified xsi:type="dcterms:W3CDTF">2026-05-04T13:00:00Z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6646d9fa,6b652a08,403aec56</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2026-03-09T14:17:57Z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5bfc7e42-c581-4c10-bbce-5529c53001a9</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0x01010002AA35F16FF5284BA367039AF1F1DB980045A9268240ADA040BD0C98371D9C9375</vt:lpwstr>
  </property>
  <property fmtid="{D5CDD505-2E9C-101B-9397-08002B2CF9AE}" pid="14" name="WBDocs_Local_Document_Type">
    <vt:lpwstr/>
  </property>
  <property fmtid="{D5CDD505-2E9C-101B-9397-08002B2CF9AE}" pid="15" name="MediaServiceImageTags">
    <vt:lpwstr/>
  </property>
  <property fmtid="{D5CDD505-2E9C-101B-9397-08002B2CF9AE}" pid="16" name="lcf76f155ced4ddcb4097134ff3c332f">
    <vt:lpwstr/>
  </property>
  <property fmtid="{D5CDD505-2E9C-101B-9397-08002B2CF9AE}" pid="17" name="WBDocs_Originating_Unit">
    <vt:lpwstr/>
  </property>
  <property fmtid="{D5CDD505-2E9C-101B-9397-08002B2CF9AE}" pid="18" name="fbe16eaccf4749f086104f7c67297f76">
    <vt:lpwstr>World Bank|bc205cc9-8a56-48a3-9f30-b099e7707c1b</vt:lpwstr>
  </property>
  <property fmtid="{D5CDD505-2E9C-101B-9397-08002B2CF9AE}" pid="19" name="g60ac5c7cc5e48988332aa7f3f7675f4">
    <vt:lpwstr>World|181f87ec-6d12-43c8-9f7a-dc47bc14aa64</vt:lpwstr>
  </property>
  <property fmtid="{D5CDD505-2E9C-101B-9397-08002B2CF9AE}" pid="20" name="le7312e839b9405fb813e48a1ee083cb">
    <vt:lpwstr>English|e31af5d6-94ea-4ba5-925e-022fd8479dfd</vt:lpwstr>
  </property>
  <property fmtid="{D5CDD505-2E9C-101B-9397-08002B2CF9AE}" pid="21" name="n3588c81c2504f79a2ae07b8fc872de1">
    <vt:lpwstr>Official Use Only|4119b812-446b-4199-aebc-580c95bfd42a</vt:lpwstr>
  </property>
  <property fmtid="{D5CDD505-2E9C-101B-9397-08002B2CF9AE}" pid="22" name="f6836c8cfc5146d888b8918e85fd4b0e">
    <vt:lpwstr>World|181f87ec-6d12-43c8-9f7a-dc47bc14aa64</vt:lpwstr>
  </property>
  <property fmtid="{D5CDD505-2E9C-101B-9397-08002B2CF9AE}" pid="23" name="_dlc_DocIdItemGuid">
    <vt:lpwstr>5315cc31-fdb7-4655-a262-596e5742c970</vt:lpwstr>
  </property>
  <property fmtid="{D5CDD505-2E9C-101B-9397-08002B2CF9AE}" pid="24" name="TaxKeyword">
    <vt:lpwstr/>
  </property>
  <property fmtid="{D5CDD505-2E9C-101B-9397-08002B2CF9AE}" pid="25" name="Region">
    <vt:lpwstr>4;#World|181f87ec-6d12-43c8-9f7a-dc47bc14aa64</vt:lpwstr>
  </property>
  <property fmtid="{D5CDD505-2E9C-101B-9397-08002B2CF9AE}" pid="26" name="WBDocs_Access_To_Info_Exception">
    <vt:lpwstr>12. Not Assessed</vt:lpwstr>
  </property>
  <property fmtid="{D5CDD505-2E9C-101B-9397-08002B2CF9AE}" pid="27" name="m30f5f85ad26449189da578bd9e06217">
    <vt:lpwstr/>
  </property>
  <property fmtid="{D5CDD505-2E9C-101B-9397-08002B2CF9AE}" pid="28" name="wb_exceptionapprover">
    <vt:lpwstr/>
  </property>
  <property fmtid="{D5CDD505-2E9C-101B-9397-08002B2CF9AE}" pid="29" name="ncc44d6e437c4ee18d4e35566604faa7">
    <vt:lpwstr/>
  </property>
  <property fmtid="{D5CDD505-2E9C-101B-9397-08002B2CF9AE}" pid="30" name="GeographicArea">
    <vt:lpwstr>4;#World|181f87ec-6d12-43c8-9f7a-dc47bc14aa64</vt:lpwstr>
  </property>
  <property fmtid="{D5CDD505-2E9C-101B-9397-08002B2CF9AE}" pid="31" name="wb_externalpublic">
    <vt:bool>false</vt:bool>
  </property>
  <property fmtid="{D5CDD505-2E9C-101B-9397-08002B2CF9AE}" pid="32" name="ExternalSponsor">
    <vt:lpwstr/>
  </property>
  <property fmtid="{D5CDD505-2E9C-101B-9397-08002B2CF9AE}" pid="33" name="InformationClassification">
    <vt:lpwstr>1;#Official Use Only|4119b812-446b-4199-aebc-580c95bfd42a</vt:lpwstr>
  </property>
  <property fmtid="{D5CDD505-2E9C-101B-9397-08002B2CF9AE}" pid="34" name="UserData">
    <vt:lpwstr/>
  </property>
  <property fmtid="{D5CDD505-2E9C-101B-9397-08002B2CF9AE}" pid="35" name="WBDocs_Document_Date">
    <vt:filetime>2026-03-19T16:44:14Z</vt:filetime>
  </property>
  <property fmtid="{D5CDD505-2E9C-101B-9397-08002B2CF9AE}" pid="36" name="e7fed2b567784b7fb4115fec76c3b6ef">
    <vt:lpwstr/>
  </property>
  <property fmtid="{D5CDD505-2E9C-101B-9397-08002B2CF9AE}" pid="37" name="wb_country">
    <vt:lpwstr/>
  </property>
  <property fmtid="{D5CDD505-2E9C-101B-9397-08002B2CF9AE}" pid="38" name="wb_publicapprover">
    <vt:lpwstr/>
  </property>
  <property fmtid="{D5CDD505-2E9C-101B-9397-08002B2CF9AE}" pid="39" name="Country">
    <vt:lpwstr/>
  </property>
  <property fmtid="{D5CDD505-2E9C-101B-9397-08002B2CF9AE}" pid="40" name="Organization">
    <vt:lpwstr>3;#World Bank|bc205cc9-8a56-48a3-9f30-b099e7707c1b</vt:lpwstr>
  </property>
  <property fmtid="{D5CDD505-2E9C-101B-9397-08002B2CF9AE}" pid="41" name="VPU">
    <vt:lpwstr/>
  </property>
  <property fmtid="{D5CDD505-2E9C-101B-9397-08002B2CF9AE}" pid="42" name="DocumentType">
    <vt:lpwstr/>
  </property>
  <property fmtid="{D5CDD505-2E9C-101B-9397-08002B2CF9AE}" pid="43" name="h40645383bce4db190f92f65d69cf557">
    <vt:lpwstr/>
  </property>
  <property fmtid="{D5CDD505-2E9C-101B-9397-08002B2CF9AE}" pid="44" name="e0919e4a962d4c1aa34dcc9ee85a7530">
    <vt:lpwstr/>
  </property>
  <property fmtid="{D5CDD505-2E9C-101B-9397-08002B2CF9AE}" pid="45" name="Topics">
    <vt:lpwstr/>
  </property>
  <property fmtid="{D5CDD505-2E9C-101B-9397-08002B2CF9AE}" pid="46" name="WBDocs_Information_Classification">
    <vt:lpwstr>Official Use Only</vt:lpwstr>
  </property>
  <property fmtid="{D5CDD505-2E9C-101B-9397-08002B2CF9AE}" pid="47" name="Languages">
    <vt:lpwstr>2;#English|e31af5d6-94ea-4ba5-925e-022fd8479dfd</vt:lpwstr>
  </property>
  <property fmtid="{D5CDD505-2E9C-101B-9397-08002B2CF9AE}" pid="48" name="g24ce987e2a14cd88b1be8bba67dc4d6">
    <vt:lpwstr/>
  </property>
  <property fmtid="{D5CDD505-2E9C-101B-9397-08002B2CF9AE}" pid="49" name="wb_language">
    <vt:lpwstr/>
  </property>
  <property fmtid="{D5CDD505-2E9C-101B-9397-08002B2CF9AE}" pid="50" name="TaxKeywordTaxHTField">
    <vt:lpwstr/>
  </property>
  <property fmtid="{D5CDD505-2E9C-101B-9397-08002B2CF9AE}" pid="51" name="BusinessFunctions">
    <vt:lpwstr/>
  </property>
  <property fmtid="{D5CDD505-2E9C-101B-9397-08002B2CF9AE}" pid="52" name="wb_publicalternativeapprover">
    <vt:lpwstr/>
  </property>
  <property fmtid="{D5CDD505-2E9C-101B-9397-08002B2CF9AE}" pid="53" name="InternalSponsor">
    <vt:lpwstr/>
  </property>
</Properties>
</file>